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FC4B"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35D597C6"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5E2C4831" w14:textId="77777777"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14:paraId="63DA61A8" w14:textId="77777777" w:rsidR="00D9024F" w:rsidRDefault="00D9024F" w:rsidP="00754182">
      <w:pPr>
        <w:spacing w:after="0" w:line="240" w:lineRule="auto"/>
        <w:jc w:val="center"/>
        <w:rPr>
          <w:rFonts w:ascii="Times New Roman" w:hAnsi="Times New Roman" w:cs="Times New Roman"/>
          <w:sz w:val="28"/>
          <w:szCs w:val="28"/>
          <w:lang w:val="kk-KZ"/>
        </w:rPr>
      </w:pPr>
    </w:p>
    <w:p w14:paraId="4BE14C69" w14:textId="77777777" w:rsidR="00D9024F" w:rsidRDefault="00D9024F" w:rsidP="00754182">
      <w:pPr>
        <w:spacing w:after="0" w:line="240" w:lineRule="auto"/>
        <w:jc w:val="center"/>
        <w:rPr>
          <w:rFonts w:ascii="Times New Roman" w:hAnsi="Times New Roman" w:cs="Times New Roman"/>
          <w:sz w:val="28"/>
          <w:szCs w:val="28"/>
          <w:lang w:val="kk-KZ"/>
        </w:rPr>
      </w:pPr>
    </w:p>
    <w:p w14:paraId="1D3D44F1"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528AA180"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2B627E13"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7C8B58D2"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8DB59CB" w14:textId="77777777" w:rsidR="00D9024F" w:rsidRPr="008D21B8" w:rsidRDefault="00F47339"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w:t>
      </w:r>
      <w:r w:rsidRPr="00CE10DA">
        <w:rPr>
          <w:rFonts w:ascii="Times New Roman" w:hAnsi="Times New Roman"/>
          <w:b/>
          <w:sz w:val="24"/>
          <w:szCs w:val="24"/>
          <w:lang w:val="kk-KZ"/>
        </w:rPr>
        <w:t>1</w:t>
      </w:r>
      <w:r w:rsidR="00D9024F" w:rsidRPr="008D21B8">
        <w:rPr>
          <w:rFonts w:ascii="Times New Roman" w:hAnsi="Times New Roman"/>
          <w:b/>
          <w:sz w:val="24"/>
          <w:szCs w:val="24"/>
          <w:lang w:val="kk-KZ"/>
        </w:rPr>
        <w:t xml:space="preserve"> жыл</w:t>
      </w:r>
    </w:p>
    <w:p w14:paraId="62106AA1" w14:textId="77777777" w:rsidR="00D9024F" w:rsidRDefault="00D9024F" w:rsidP="00D9024F">
      <w:pPr>
        <w:spacing w:after="0" w:line="240" w:lineRule="auto"/>
        <w:contextualSpacing/>
        <w:rPr>
          <w:rFonts w:ascii="Times New Roman" w:hAnsi="Times New Roman"/>
          <w:b/>
          <w:sz w:val="24"/>
          <w:szCs w:val="24"/>
          <w:lang w:val="kk-KZ"/>
        </w:rPr>
      </w:pPr>
    </w:p>
    <w:p w14:paraId="2AD790EF" w14:textId="77777777" w:rsidR="00D9024F" w:rsidRDefault="00D9024F" w:rsidP="00754182">
      <w:pPr>
        <w:spacing w:after="0" w:line="240" w:lineRule="auto"/>
        <w:jc w:val="center"/>
        <w:rPr>
          <w:rFonts w:ascii="Times New Roman" w:hAnsi="Times New Roman" w:cs="Times New Roman"/>
          <w:sz w:val="28"/>
          <w:szCs w:val="28"/>
          <w:lang w:val="kk-KZ"/>
        </w:rPr>
      </w:pPr>
    </w:p>
    <w:p w14:paraId="2ADFF0A0" w14:textId="77777777" w:rsidR="00D9024F" w:rsidRPr="00D9024F" w:rsidRDefault="00981C8C" w:rsidP="00754182">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СОӨЖ-ге</w:t>
      </w:r>
      <w:r w:rsidR="00D9024F" w:rsidRPr="00D9024F">
        <w:rPr>
          <w:rFonts w:ascii="Times New Roman" w:hAnsi="Times New Roman" w:cs="Times New Roman"/>
          <w:b/>
          <w:caps/>
          <w:sz w:val="28"/>
          <w:szCs w:val="28"/>
          <w:lang w:val="kk-KZ"/>
        </w:rPr>
        <w:t xml:space="preserve"> арналған әдістемелік нұсқаулық</w:t>
      </w:r>
    </w:p>
    <w:p w14:paraId="6C1EEEC2" w14:textId="77777777" w:rsidR="00D9024F" w:rsidRDefault="00D9024F" w:rsidP="00754182">
      <w:pPr>
        <w:spacing w:after="0" w:line="240" w:lineRule="auto"/>
        <w:jc w:val="center"/>
        <w:rPr>
          <w:rFonts w:ascii="Times New Roman" w:hAnsi="Times New Roman" w:cs="Times New Roman"/>
          <w:sz w:val="28"/>
          <w:szCs w:val="28"/>
          <w:lang w:val="kk-KZ"/>
        </w:rPr>
      </w:pPr>
    </w:p>
    <w:p w14:paraId="79BA7100" w14:textId="77777777" w:rsidR="00D9024F" w:rsidRDefault="00D9024F" w:rsidP="00754182">
      <w:pPr>
        <w:spacing w:after="0" w:line="240" w:lineRule="auto"/>
        <w:jc w:val="center"/>
        <w:rPr>
          <w:rFonts w:ascii="Times New Roman" w:hAnsi="Times New Roman" w:cs="Times New Roman"/>
          <w:sz w:val="28"/>
          <w:szCs w:val="28"/>
          <w:lang w:val="kk-KZ"/>
        </w:rPr>
      </w:pPr>
    </w:p>
    <w:p w14:paraId="008DF5D4" w14:textId="77777777" w:rsidR="00D9024F" w:rsidRDefault="00D9024F" w:rsidP="00754182">
      <w:pPr>
        <w:spacing w:after="0" w:line="240" w:lineRule="auto"/>
        <w:jc w:val="center"/>
        <w:rPr>
          <w:rFonts w:ascii="Times New Roman" w:hAnsi="Times New Roman" w:cs="Times New Roman"/>
          <w:sz w:val="28"/>
          <w:szCs w:val="28"/>
          <w:lang w:val="kk-KZ"/>
        </w:rPr>
      </w:pPr>
    </w:p>
    <w:p w14:paraId="611C7DFC" w14:textId="77777777" w:rsidR="00D9024F" w:rsidRDefault="00D9024F" w:rsidP="00754182">
      <w:pPr>
        <w:spacing w:after="0" w:line="240" w:lineRule="auto"/>
        <w:jc w:val="center"/>
        <w:rPr>
          <w:rFonts w:ascii="Times New Roman" w:hAnsi="Times New Roman" w:cs="Times New Roman"/>
          <w:sz w:val="28"/>
          <w:szCs w:val="28"/>
          <w:lang w:val="kk-KZ"/>
        </w:rPr>
      </w:pPr>
    </w:p>
    <w:p w14:paraId="1D1A20B0" w14:textId="77777777" w:rsidR="00D9024F" w:rsidRDefault="00D9024F" w:rsidP="00754182">
      <w:pPr>
        <w:spacing w:after="0" w:line="240" w:lineRule="auto"/>
        <w:jc w:val="center"/>
        <w:rPr>
          <w:rFonts w:ascii="Times New Roman" w:hAnsi="Times New Roman" w:cs="Times New Roman"/>
          <w:sz w:val="28"/>
          <w:szCs w:val="28"/>
          <w:lang w:val="kk-KZ"/>
        </w:rPr>
      </w:pPr>
    </w:p>
    <w:p w14:paraId="0E64D3B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D1AA371"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1FCF3F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028941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FC50647"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648E8A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B70302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9F4BCF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D01ECF4"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DEC205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6A158F6" w14:textId="77777777" w:rsidR="00D9024F" w:rsidRPr="00D9024F" w:rsidRDefault="00F47339"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2021</w:t>
      </w:r>
    </w:p>
    <w:p w14:paraId="16DEA76B" w14:textId="77777777" w:rsidR="00AC46E8" w:rsidRDefault="004B5BD3"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СОӨЖ</w:t>
      </w:r>
      <w:r w:rsidR="00AC46E8">
        <w:rPr>
          <w:rFonts w:ascii="Times New Roman" w:hAnsi="Times New Roman"/>
          <w:sz w:val="28"/>
          <w:szCs w:val="28"/>
          <w:lang w:val="kk-KZ"/>
        </w:rPr>
        <w:t xml:space="preserve"> сабағына арналған әдістемелік нұсқаулығы</w:t>
      </w:r>
      <w:r w:rsidR="00AC46E8" w:rsidRPr="00C273ED">
        <w:rPr>
          <w:rFonts w:ascii="Times New Roman" w:hAnsi="Times New Roman"/>
          <w:sz w:val="28"/>
          <w:szCs w:val="28"/>
          <w:lang w:val="kk-KZ"/>
        </w:rPr>
        <w:t xml:space="preserve"> </w:t>
      </w:r>
      <w:r w:rsidR="00AC46E8">
        <w:rPr>
          <w:rFonts w:ascii="Times New Roman" w:hAnsi="Times New Roman"/>
          <w:sz w:val="28"/>
          <w:szCs w:val="28"/>
          <w:lang w:val="kk-KZ"/>
        </w:rPr>
        <w:t>қ</w:t>
      </w:r>
      <w:r w:rsidR="00AC46E8" w:rsidRPr="00C273ED">
        <w:rPr>
          <w:rFonts w:ascii="Times New Roman" w:hAnsi="Times New Roman"/>
          <w:sz w:val="28"/>
          <w:szCs w:val="28"/>
          <w:lang w:val="kk-KZ"/>
        </w:rPr>
        <w:t>азақ тіл білімі кафедрасының отырысында талқыланып, ұсынылған.</w:t>
      </w:r>
      <w:r w:rsidR="00AC46E8">
        <w:rPr>
          <w:rFonts w:ascii="Times New Roman" w:hAnsi="Times New Roman"/>
          <w:sz w:val="28"/>
          <w:szCs w:val="28"/>
          <w:lang w:val="kk-KZ"/>
        </w:rPr>
        <w:t xml:space="preserve"> </w:t>
      </w:r>
    </w:p>
    <w:p w14:paraId="76C9635F"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w:t>
      </w:r>
      <w:r w:rsidR="00AC46E8" w:rsidRPr="00AC46E8">
        <w:rPr>
          <w:rFonts w:ascii="Times New Roman" w:hAnsi="Times New Roman"/>
          <w:sz w:val="28"/>
          <w:szCs w:val="28"/>
          <w:lang w:val="kk-KZ"/>
        </w:rPr>
        <w:t xml:space="preserve">__ хаттама </w:t>
      </w:r>
    </w:p>
    <w:p w14:paraId="26F639DC"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Ж.Б. Саткенова</w:t>
      </w:r>
      <w:r w:rsidRPr="00C273ED">
        <w:rPr>
          <w:rFonts w:ascii="Times New Roman" w:hAnsi="Times New Roman"/>
          <w:sz w:val="28"/>
          <w:szCs w:val="28"/>
          <w:lang w:val="kk-KZ"/>
        </w:rPr>
        <w:t xml:space="preserve"> </w:t>
      </w:r>
    </w:p>
    <w:p w14:paraId="4F167A9F"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C6B0D77"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1F050B2"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Pr>
          <w:rFonts w:ascii="Times New Roman" w:hAnsi="Times New Roman"/>
          <w:sz w:val="28"/>
          <w:szCs w:val="28"/>
          <w:lang w:val="kk-KZ"/>
        </w:rPr>
        <w:t>ды</w:t>
      </w:r>
      <w:r w:rsidRPr="00C273ED">
        <w:rPr>
          <w:rFonts w:ascii="Times New Roman" w:hAnsi="Times New Roman"/>
          <w:sz w:val="28"/>
          <w:szCs w:val="28"/>
          <w:lang w:val="kk-KZ"/>
        </w:rPr>
        <w:t>.</w:t>
      </w:r>
    </w:p>
    <w:p w14:paraId="1B547490" w14:textId="77777777"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2021</w:t>
      </w:r>
      <w:r w:rsidR="00AC46E8" w:rsidRPr="00B93FBC">
        <w:rPr>
          <w:rFonts w:ascii="Times New Roman" w:hAnsi="Times New Roman"/>
          <w:sz w:val="28"/>
          <w:szCs w:val="28"/>
          <w:lang w:val="kk-KZ"/>
        </w:rPr>
        <w:t xml:space="preserve"> ж. № __ хаттама </w:t>
      </w:r>
    </w:p>
    <w:p w14:paraId="12087F1F" w14:textId="77777777" w:rsidR="00AC46E8" w:rsidRDefault="00AC46E8" w:rsidP="00AC46E8">
      <w:pPr>
        <w:spacing w:after="0" w:line="240" w:lineRule="auto"/>
        <w:ind w:firstLine="708"/>
        <w:contextualSpacing/>
        <w:jc w:val="both"/>
        <w:rPr>
          <w:rFonts w:ascii="Times New Roman" w:hAnsi="Times New Roman"/>
          <w:b/>
          <w:sz w:val="28"/>
          <w:szCs w:val="28"/>
          <w:lang w:val="kk-KZ"/>
        </w:rPr>
      </w:pPr>
    </w:p>
    <w:p w14:paraId="6B0194B0"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36B20844" w14:textId="77777777" w:rsidR="00AC46E8" w:rsidRDefault="00AC46E8" w:rsidP="00AC46E8">
      <w:pPr>
        <w:spacing w:after="0" w:line="240" w:lineRule="auto"/>
        <w:jc w:val="center"/>
        <w:rPr>
          <w:rFonts w:ascii="Times New Roman" w:hAnsi="Times New Roman" w:cs="Times New Roman"/>
          <w:sz w:val="28"/>
          <w:szCs w:val="28"/>
          <w:lang w:val="kk-KZ"/>
        </w:rPr>
      </w:pPr>
    </w:p>
    <w:p w14:paraId="66F3FAEF" w14:textId="77777777" w:rsidR="00AC46E8" w:rsidRDefault="00AC46E8" w:rsidP="00AC46E8">
      <w:pPr>
        <w:spacing w:after="0" w:line="240" w:lineRule="auto"/>
        <w:jc w:val="center"/>
        <w:rPr>
          <w:rFonts w:ascii="Times New Roman" w:hAnsi="Times New Roman" w:cs="Times New Roman"/>
          <w:sz w:val="28"/>
          <w:szCs w:val="28"/>
          <w:lang w:val="kk-KZ"/>
        </w:rPr>
      </w:pPr>
    </w:p>
    <w:p w14:paraId="38EE81AF"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30F1EEC4"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4C61A706" w14:textId="77777777" w:rsidR="00AC46E8" w:rsidRDefault="00AC46E8" w:rsidP="00AC46E8">
      <w:pPr>
        <w:spacing w:after="0" w:line="240" w:lineRule="auto"/>
        <w:jc w:val="center"/>
        <w:rPr>
          <w:rFonts w:ascii="Times New Roman" w:hAnsi="Times New Roman" w:cs="Times New Roman"/>
          <w:sz w:val="24"/>
          <w:szCs w:val="24"/>
          <w:lang w:val="kk-KZ"/>
        </w:rPr>
      </w:pPr>
    </w:p>
    <w:p w14:paraId="59517881" w14:textId="77777777" w:rsidR="00AC46E8" w:rsidRDefault="00AC46E8" w:rsidP="00AC46E8">
      <w:pPr>
        <w:spacing w:after="0" w:line="240" w:lineRule="auto"/>
        <w:jc w:val="center"/>
        <w:rPr>
          <w:rFonts w:ascii="Times New Roman" w:hAnsi="Times New Roman" w:cs="Times New Roman"/>
          <w:sz w:val="24"/>
          <w:szCs w:val="24"/>
          <w:lang w:val="kk-KZ"/>
        </w:rPr>
      </w:pPr>
    </w:p>
    <w:p w14:paraId="2588D936" w14:textId="77777777" w:rsidR="00AC46E8" w:rsidRDefault="00AC46E8" w:rsidP="00AC46E8">
      <w:pPr>
        <w:spacing w:after="0" w:line="240" w:lineRule="auto"/>
        <w:jc w:val="center"/>
        <w:rPr>
          <w:rFonts w:ascii="Times New Roman" w:hAnsi="Times New Roman" w:cs="Times New Roman"/>
          <w:sz w:val="24"/>
          <w:szCs w:val="24"/>
          <w:lang w:val="kk-KZ"/>
        </w:rPr>
      </w:pPr>
    </w:p>
    <w:p w14:paraId="0E01B91F" w14:textId="77777777" w:rsidR="006C20A9" w:rsidRDefault="006C20A9" w:rsidP="00AC46E8">
      <w:pPr>
        <w:spacing w:after="0" w:line="240" w:lineRule="auto"/>
        <w:jc w:val="center"/>
        <w:rPr>
          <w:rFonts w:ascii="Times New Roman" w:hAnsi="Times New Roman" w:cs="Times New Roman"/>
          <w:sz w:val="24"/>
          <w:szCs w:val="24"/>
          <w:lang w:val="kk-KZ"/>
        </w:rPr>
      </w:pPr>
    </w:p>
    <w:p w14:paraId="73279F31" w14:textId="77777777" w:rsidR="00AC46E8" w:rsidRDefault="00AC46E8" w:rsidP="00AC46E8">
      <w:pPr>
        <w:spacing w:after="0" w:line="240" w:lineRule="auto"/>
        <w:jc w:val="center"/>
        <w:rPr>
          <w:rFonts w:ascii="Times New Roman" w:hAnsi="Times New Roman" w:cs="Times New Roman"/>
          <w:sz w:val="24"/>
          <w:szCs w:val="24"/>
          <w:lang w:val="kk-KZ"/>
        </w:rPr>
      </w:pPr>
    </w:p>
    <w:p w14:paraId="52131F33" w14:textId="77777777" w:rsidR="00AC46E8" w:rsidRDefault="00AC46E8" w:rsidP="00AC46E8">
      <w:pPr>
        <w:spacing w:after="0" w:line="240" w:lineRule="auto"/>
        <w:jc w:val="center"/>
        <w:rPr>
          <w:rFonts w:ascii="Times New Roman" w:hAnsi="Times New Roman" w:cs="Times New Roman"/>
          <w:sz w:val="24"/>
          <w:szCs w:val="24"/>
          <w:lang w:val="kk-KZ"/>
        </w:rPr>
      </w:pPr>
    </w:p>
    <w:p w14:paraId="42A0BFDE" w14:textId="77777777" w:rsidR="00AC46E8" w:rsidRDefault="00AC46E8" w:rsidP="00AC46E8">
      <w:pPr>
        <w:spacing w:after="0" w:line="240" w:lineRule="auto"/>
        <w:jc w:val="center"/>
        <w:rPr>
          <w:rFonts w:ascii="Times New Roman" w:hAnsi="Times New Roman" w:cs="Times New Roman"/>
          <w:sz w:val="24"/>
          <w:szCs w:val="24"/>
          <w:lang w:val="kk-KZ"/>
        </w:rPr>
      </w:pPr>
    </w:p>
    <w:p w14:paraId="2BED8769" w14:textId="77777777" w:rsidR="00AC46E8" w:rsidRDefault="00AC46E8" w:rsidP="00AC46E8">
      <w:pPr>
        <w:spacing w:after="0" w:line="240" w:lineRule="auto"/>
        <w:jc w:val="center"/>
        <w:rPr>
          <w:rFonts w:ascii="Times New Roman" w:hAnsi="Times New Roman" w:cs="Times New Roman"/>
          <w:sz w:val="24"/>
          <w:szCs w:val="24"/>
          <w:lang w:val="kk-KZ"/>
        </w:rPr>
      </w:pPr>
    </w:p>
    <w:p w14:paraId="52707FDD" w14:textId="77777777" w:rsidR="00AC46E8" w:rsidRDefault="00AC46E8" w:rsidP="00AC46E8">
      <w:pPr>
        <w:spacing w:after="0" w:line="240" w:lineRule="auto"/>
        <w:jc w:val="center"/>
        <w:rPr>
          <w:rFonts w:ascii="Times New Roman" w:hAnsi="Times New Roman" w:cs="Times New Roman"/>
          <w:sz w:val="24"/>
          <w:szCs w:val="24"/>
          <w:lang w:val="kk-KZ"/>
        </w:rPr>
      </w:pPr>
    </w:p>
    <w:p w14:paraId="40E62E62" w14:textId="77777777" w:rsidR="00AC46E8" w:rsidRDefault="00AC46E8" w:rsidP="00AC46E8">
      <w:pPr>
        <w:spacing w:after="0" w:line="240" w:lineRule="auto"/>
        <w:jc w:val="center"/>
        <w:rPr>
          <w:rFonts w:ascii="Times New Roman" w:hAnsi="Times New Roman" w:cs="Times New Roman"/>
          <w:sz w:val="24"/>
          <w:szCs w:val="24"/>
          <w:lang w:val="kk-KZ"/>
        </w:rPr>
      </w:pPr>
    </w:p>
    <w:p w14:paraId="598E2B0F" w14:textId="77777777" w:rsidR="00AC46E8" w:rsidRDefault="00AC46E8" w:rsidP="00AC46E8">
      <w:pPr>
        <w:spacing w:after="0" w:line="240" w:lineRule="auto"/>
        <w:jc w:val="center"/>
        <w:rPr>
          <w:rFonts w:ascii="Times New Roman" w:hAnsi="Times New Roman" w:cs="Times New Roman"/>
          <w:sz w:val="24"/>
          <w:szCs w:val="24"/>
          <w:lang w:val="kk-KZ"/>
        </w:rPr>
      </w:pPr>
    </w:p>
    <w:p w14:paraId="3E16C6E6" w14:textId="77777777" w:rsidR="00AC46E8" w:rsidRDefault="00AC46E8" w:rsidP="00AC46E8">
      <w:pPr>
        <w:spacing w:after="0" w:line="240" w:lineRule="auto"/>
        <w:jc w:val="center"/>
        <w:rPr>
          <w:rFonts w:ascii="Times New Roman" w:hAnsi="Times New Roman" w:cs="Times New Roman"/>
          <w:sz w:val="24"/>
          <w:szCs w:val="24"/>
          <w:lang w:val="kk-KZ"/>
        </w:rPr>
      </w:pPr>
    </w:p>
    <w:p w14:paraId="0AD94757" w14:textId="77777777" w:rsidR="00AC46E8" w:rsidRDefault="00AC46E8" w:rsidP="00AC46E8">
      <w:pPr>
        <w:spacing w:after="0" w:line="240" w:lineRule="auto"/>
        <w:jc w:val="center"/>
        <w:rPr>
          <w:rFonts w:ascii="Times New Roman" w:hAnsi="Times New Roman" w:cs="Times New Roman"/>
          <w:sz w:val="24"/>
          <w:szCs w:val="24"/>
          <w:lang w:val="kk-KZ"/>
        </w:rPr>
      </w:pPr>
    </w:p>
    <w:p w14:paraId="4C9289A7" w14:textId="77777777" w:rsidR="00CE0638" w:rsidRDefault="00CE0638" w:rsidP="00AC46E8">
      <w:pPr>
        <w:spacing w:after="0" w:line="240" w:lineRule="auto"/>
        <w:jc w:val="center"/>
        <w:rPr>
          <w:rFonts w:ascii="Times New Roman" w:hAnsi="Times New Roman" w:cs="Times New Roman"/>
          <w:sz w:val="24"/>
          <w:szCs w:val="24"/>
          <w:lang w:val="kk-KZ"/>
        </w:rPr>
      </w:pPr>
    </w:p>
    <w:p w14:paraId="2CB7BC96" w14:textId="77777777" w:rsidR="00CE0638" w:rsidRDefault="00CE0638" w:rsidP="00AC46E8">
      <w:pPr>
        <w:spacing w:after="0" w:line="240" w:lineRule="auto"/>
        <w:jc w:val="center"/>
        <w:rPr>
          <w:rFonts w:ascii="Times New Roman" w:hAnsi="Times New Roman" w:cs="Times New Roman"/>
          <w:sz w:val="24"/>
          <w:szCs w:val="24"/>
          <w:lang w:val="kk-KZ"/>
        </w:rPr>
      </w:pPr>
    </w:p>
    <w:p w14:paraId="1FCA9611" w14:textId="77777777" w:rsidR="00AC46E8" w:rsidRDefault="00AC46E8" w:rsidP="00AC46E8">
      <w:pPr>
        <w:spacing w:after="0" w:line="240" w:lineRule="auto"/>
        <w:jc w:val="center"/>
        <w:rPr>
          <w:rFonts w:ascii="Times New Roman" w:hAnsi="Times New Roman" w:cs="Times New Roman"/>
          <w:sz w:val="24"/>
          <w:szCs w:val="24"/>
          <w:lang w:val="kk-KZ"/>
        </w:rPr>
      </w:pPr>
    </w:p>
    <w:p w14:paraId="39EBE045" w14:textId="77777777" w:rsidR="00AC46E8" w:rsidRDefault="00AC46E8" w:rsidP="00AC46E8">
      <w:pPr>
        <w:spacing w:after="0" w:line="240" w:lineRule="auto"/>
        <w:jc w:val="center"/>
        <w:rPr>
          <w:rFonts w:ascii="Times New Roman" w:hAnsi="Times New Roman" w:cs="Times New Roman"/>
          <w:sz w:val="24"/>
          <w:szCs w:val="24"/>
          <w:lang w:val="kk-KZ"/>
        </w:rPr>
      </w:pPr>
    </w:p>
    <w:p w14:paraId="29078598"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 xml:space="preserve"> МАҚСАТЫ МЕН МІНДЕТТЕРІ</w:t>
      </w:r>
    </w:p>
    <w:p w14:paraId="209CD97C" w14:textId="77777777" w:rsidR="00AC46E8" w:rsidRDefault="00AC46E8" w:rsidP="00AC46E8">
      <w:pPr>
        <w:spacing w:after="0" w:line="240" w:lineRule="auto"/>
        <w:ind w:firstLine="567"/>
        <w:jc w:val="both"/>
        <w:rPr>
          <w:rFonts w:ascii="Times New Roman" w:hAnsi="Times New Roman"/>
          <w:sz w:val="28"/>
          <w:szCs w:val="28"/>
          <w:lang w:val="kk-KZ"/>
        </w:rPr>
      </w:pPr>
    </w:p>
    <w:p w14:paraId="3C50258A"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СОӨЖ ұйымдастыру</w:t>
      </w:r>
      <w:r w:rsidR="00353158">
        <w:rPr>
          <w:rFonts w:ascii="Times New Roman" w:hAnsi="Times New Roman"/>
          <w:sz w:val="28"/>
          <w:szCs w:val="28"/>
          <w:lang w:val="kk-KZ"/>
        </w:rPr>
        <w:t>.</w:t>
      </w:r>
    </w:p>
    <w:p w14:paraId="69BD0183" w14:textId="77777777" w:rsidR="00AC46E8" w:rsidRDefault="00AC46E8" w:rsidP="00AC46E8">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12EFEB6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192604EB"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дамыту;</w:t>
      </w:r>
    </w:p>
    <w:p w14:paraId="6297579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заманауи әдістеме</w:t>
      </w:r>
      <w:r w:rsidR="00353158">
        <w:rPr>
          <w:rFonts w:ascii="Times New Roman" w:hAnsi="Times New Roman"/>
          <w:sz w:val="28"/>
          <w:szCs w:val="28"/>
          <w:lang w:val="kk-KZ"/>
        </w:rPr>
        <w:t>ні</w:t>
      </w:r>
      <w:r>
        <w:rPr>
          <w:rFonts w:ascii="Times New Roman" w:hAnsi="Times New Roman"/>
          <w:sz w:val="28"/>
          <w:szCs w:val="28"/>
          <w:lang w:val="kk-KZ"/>
        </w:rPr>
        <w:t xml:space="preserve"> меңгеру.</w:t>
      </w:r>
    </w:p>
    <w:p w14:paraId="6307A90C" w14:textId="77777777" w:rsidR="00353158" w:rsidRDefault="00353158" w:rsidP="00E26238">
      <w:pPr>
        <w:spacing w:after="0" w:line="240" w:lineRule="auto"/>
        <w:ind w:firstLine="567"/>
        <w:jc w:val="both"/>
        <w:rPr>
          <w:rFonts w:ascii="Times New Roman" w:hAnsi="Times New Roman"/>
          <w:sz w:val="28"/>
          <w:szCs w:val="28"/>
          <w:lang w:val="kk-KZ"/>
        </w:rPr>
      </w:pPr>
    </w:p>
    <w:p w14:paraId="37ED1ADC" w14:textId="77777777" w:rsidR="00AC46E8" w:rsidRPr="00353158" w:rsidRDefault="00AC46E8" w:rsidP="00E26238">
      <w:pPr>
        <w:spacing w:after="0" w:line="240" w:lineRule="auto"/>
        <w:ind w:firstLine="567"/>
        <w:jc w:val="both"/>
        <w:rPr>
          <w:rFonts w:ascii="Times New Roman" w:hAnsi="Times New Roman"/>
          <w:b/>
          <w:sz w:val="28"/>
          <w:szCs w:val="28"/>
          <w:lang w:val="kk-KZ"/>
        </w:rPr>
      </w:pPr>
      <w:r w:rsidRPr="00353158">
        <w:rPr>
          <w:rFonts w:ascii="Times New Roman" w:hAnsi="Times New Roman"/>
          <w:b/>
          <w:sz w:val="28"/>
          <w:szCs w:val="28"/>
          <w:lang w:val="kk-KZ"/>
        </w:rPr>
        <w:t>СОӨЖ тапсырмаларын орындау арқылы білім алушы:</w:t>
      </w:r>
    </w:p>
    <w:p w14:paraId="1E2C3A2C"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СОӨЖ тақырыбы негізінде жиналған материалдарды талдау және жүйелеу;</w:t>
      </w:r>
    </w:p>
    <w:p w14:paraId="21C07211" w14:textId="77777777" w:rsid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sidRPr="00E26238">
        <w:rPr>
          <w:rFonts w:ascii="Times New Roman" w:hAnsi="Times New Roman"/>
          <w:sz w:val="28"/>
          <w:szCs w:val="28"/>
          <w:lang w:val="kk-KZ"/>
        </w:rPr>
        <w:t>аналитикалық талдау жасау кезінде туындаған міндеттерді шешу;</w:t>
      </w:r>
      <w:r w:rsidRPr="00E26238">
        <w:rPr>
          <w:rFonts w:ascii="Times New Roman" w:hAnsi="Times New Roman"/>
          <w:sz w:val="28"/>
          <w:szCs w:val="28"/>
          <w:lang w:val="kk-KZ"/>
        </w:rPr>
        <w:t xml:space="preserve"> </w:t>
      </w:r>
    </w:p>
    <w:p w14:paraId="6EE4C5F9" w14:textId="77777777" w:rsidR="00E26238" w:rsidRP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E26238">
        <w:rPr>
          <w:rFonts w:ascii="Times New Roman" w:hAnsi="Times New Roman"/>
          <w:sz w:val="28"/>
          <w:szCs w:val="28"/>
          <w:lang w:val="kk-KZ"/>
        </w:rPr>
        <w:t>барысында инновациялық технологиялар мен әдістерді кеңінен енгізіп және оларды пайдалану;</w:t>
      </w:r>
    </w:p>
    <w:p w14:paraId="598BCC74" w14:textId="77777777" w:rsidR="00E26238" w:rsidRDefault="00AC46E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 бетінше ғылыми зерттеу біліктілігін игеру;</w:t>
      </w:r>
      <w:r w:rsidR="00E26238" w:rsidRPr="00E26238">
        <w:rPr>
          <w:rFonts w:ascii="Times New Roman" w:hAnsi="Times New Roman"/>
          <w:sz w:val="28"/>
          <w:szCs w:val="28"/>
          <w:lang w:val="kk-KZ"/>
        </w:rPr>
        <w:t xml:space="preserve"> </w:t>
      </w:r>
    </w:p>
    <w:p w14:paraId="632F66AA" w14:textId="77777777" w:rsidR="00E26238" w:rsidRPr="00E26238" w:rsidRDefault="00E2623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sidRPr="00E26238">
        <w:rPr>
          <w:rFonts w:ascii="Times New Roman" w:hAnsi="Times New Roman"/>
          <w:sz w:val="28"/>
          <w:szCs w:val="28"/>
          <w:lang w:val="kk-KZ"/>
        </w:rPr>
        <w:t>филологиялық үдерістерді зерттеу СОӨЖ тақырыбына қатысты мәселелерді талдап және оларды нақтылы білім беру мен зерттеудің міндеттерін шешу барысында қолдану</w:t>
      </w:r>
      <w:r w:rsidR="00353158">
        <w:rPr>
          <w:rFonts w:ascii="Times New Roman" w:hAnsi="Times New Roman"/>
          <w:sz w:val="28"/>
          <w:szCs w:val="28"/>
          <w:lang w:val="kk-KZ"/>
        </w:rPr>
        <w:t>;</w:t>
      </w:r>
    </w:p>
    <w:p w14:paraId="2C827082"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 xml:space="preserve">берілген тапсырмаларды (жобаларды) </w:t>
      </w:r>
      <w:r w:rsidR="00AC46E8" w:rsidRPr="00E26238">
        <w:rPr>
          <w:rFonts w:ascii="Times New Roman" w:hAnsi="Times New Roman"/>
          <w:sz w:val="28"/>
          <w:szCs w:val="28"/>
          <w:lang w:val="kk-KZ"/>
        </w:rPr>
        <w:t>жасай білу</w:t>
      </w:r>
      <w:r w:rsidRPr="00E26238">
        <w:rPr>
          <w:rFonts w:ascii="Times New Roman" w:hAnsi="Times New Roman"/>
          <w:sz w:val="28"/>
          <w:szCs w:val="28"/>
          <w:lang w:val="kk-KZ"/>
        </w:rPr>
        <w:t xml:space="preserve"> қабілетіне ие болады</w:t>
      </w:r>
      <w:r w:rsidR="00AC46E8" w:rsidRPr="00E26238">
        <w:rPr>
          <w:rFonts w:ascii="Times New Roman" w:hAnsi="Times New Roman"/>
          <w:sz w:val="28"/>
          <w:szCs w:val="28"/>
          <w:lang w:val="kk-KZ"/>
        </w:rPr>
        <w:t>.</w:t>
      </w:r>
    </w:p>
    <w:p w14:paraId="23230285" w14:textId="77777777" w:rsidR="00E26238" w:rsidRDefault="00E26238" w:rsidP="00AC46E8">
      <w:pPr>
        <w:spacing w:after="0" w:line="240" w:lineRule="auto"/>
        <w:ind w:firstLine="567"/>
        <w:jc w:val="center"/>
        <w:rPr>
          <w:rFonts w:ascii="Times New Roman" w:hAnsi="Times New Roman"/>
          <w:b/>
          <w:caps/>
          <w:sz w:val="28"/>
          <w:szCs w:val="28"/>
          <w:lang w:val="kk-KZ"/>
        </w:rPr>
      </w:pPr>
    </w:p>
    <w:p w14:paraId="1124733F" w14:textId="77777777" w:rsidR="00AC46E8" w:rsidRDefault="00AC46E8" w:rsidP="00AC46E8">
      <w:pPr>
        <w:spacing w:after="0" w:line="240" w:lineRule="auto"/>
        <w:ind w:firstLine="567"/>
        <w:jc w:val="center"/>
        <w:rPr>
          <w:rFonts w:ascii="Times New Roman" w:hAnsi="Times New Roman"/>
          <w:b/>
          <w:sz w:val="28"/>
          <w:szCs w:val="28"/>
          <w:lang w:val="kk-KZ"/>
        </w:rPr>
      </w:pPr>
      <w:r w:rsidRPr="00165DE3">
        <w:rPr>
          <w:rFonts w:ascii="Times New Roman" w:hAnsi="Times New Roman"/>
          <w:b/>
          <w:caps/>
          <w:sz w:val="28"/>
          <w:szCs w:val="28"/>
          <w:lang w:val="kk-KZ"/>
        </w:rPr>
        <w:t>СОӨЖ тапсырмасының</w:t>
      </w:r>
      <w:r>
        <w:rPr>
          <w:rFonts w:ascii="Times New Roman" w:hAnsi="Times New Roman"/>
          <w:b/>
          <w:sz w:val="28"/>
          <w:szCs w:val="28"/>
          <w:lang w:val="kk-KZ"/>
        </w:rPr>
        <w:t xml:space="preserve"> МАЗМҰНЫ</w:t>
      </w:r>
    </w:p>
    <w:p w14:paraId="3E6603F0"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(СОӨЖ, МОӨЖ, ДОӨЖ) және толығымен дербес орындалатын бөлігі. </w:t>
      </w:r>
    </w:p>
    <w:p w14:paraId="6AB1F609"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20A9">
        <w:rPr>
          <w:rFonts w:ascii="Times New Roman" w:hAnsi="Times New Roman" w:cs="Times New Roman"/>
          <w:sz w:val="28"/>
          <w:szCs w:val="28"/>
          <w:lang w:val="kk-KZ"/>
        </w:rPr>
        <w:t xml:space="preserve">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Жұмыс уақытын семинарлармен, тәжірибелік немесе зертханалық сабақтармен ауыстыруға жол берілмейді.</w:t>
      </w:r>
    </w:p>
    <w:p w14:paraId="636FD1A7" w14:textId="77777777" w:rsidR="006C20A9" w:rsidRP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ҰЙЫМДАСТЫРУ ЖӘНЕ ӨТКІЗУ</w:t>
      </w:r>
    </w:p>
    <w:p w14:paraId="28E9C6FE" w14:textId="77777777" w:rsidR="00AC46E8" w:rsidRDefault="00AC46E8" w:rsidP="00AC46E8">
      <w:pPr>
        <w:spacing w:after="0" w:line="240" w:lineRule="auto"/>
        <w:ind w:firstLine="567"/>
        <w:jc w:val="both"/>
        <w:rPr>
          <w:rFonts w:ascii="Times New Roman" w:hAnsi="Times New Roman"/>
          <w:sz w:val="28"/>
          <w:szCs w:val="28"/>
          <w:lang w:val="kk-KZ"/>
        </w:rPr>
      </w:pPr>
    </w:p>
    <w:p w14:paraId="2B83BDD0"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 тапсырмасын білім алушы өзі орындайды. СОӨЖ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Pr>
          <w:rFonts w:ascii="Times New Roman" w:hAnsi="Times New Roman"/>
          <w:sz w:val="28"/>
          <w:szCs w:val="28"/>
          <w:lang w:val="kk-KZ"/>
        </w:rPr>
        <w:t xml:space="preserve"> </w:t>
      </w:r>
      <w:r>
        <w:rPr>
          <w:rFonts w:ascii="Times New Roman" w:hAnsi="Times New Roman"/>
          <w:sz w:val="28"/>
          <w:szCs w:val="28"/>
          <w:lang w:val="kk-KZ"/>
        </w:rPr>
        <w:t xml:space="preserve">Пән оқытушысы СОӨЖ барысына бақылау жүргізіп, СОӨЖ тапсырмаларын қабылдайды және тексеріп, бағалайды. </w:t>
      </w:r>
    </w:p>
    <w:p w14:paraId="7815AF99" w14:textId="77777777" w:rsidR="004B5BD3" w:rsidRDefault="004B5BD3" w:rsidP="00AC46E8">
      <w:pPr>
        <w:spacing w:after="0" w:line="240" w:lineRule="auto"/>
        <w:ind w:firstLine="567"/>
        <w:jc w:val="center"/>
        <w:rPr>
          <w:rFonts w:ascii="Times New Roman" w:hAnsi="Times New Roman"/>
          <w:b/>
          <w:sz w:val="28"/>
          <w:szCs w:val="28"/>
          <w:lang w:val="kk-KZ"/>
        </w:rPr>
      </w:pPr>
    </w:p>
    <w:p w14:paraId="72FE750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БАҚЫЛАУ МЕН БАҒАЛАУ</w:t>
      </w:r>
    </w:p>
    <w:p w14:paraId="26DC2526" w14:textId="77777777" w:rsidR="00AC46E8" w:rsidRDefault="00AC46E8" w:rsidP="00AC46E8">
      <w:pPr>
        <w:spacing w:after="0" w:line="240" w:lineRule="auto"/>
        <w:ind w:firstLine="567"/>
        <w:jc w:val="both"/>
        <w:rPr>
          <w:rFonts w:ascii="Times New Roman" w:hAnsi="Times New Roman"/>
          <w:b/>
          <w:sz w:val="28"/>
          <w:szCs w:val="28"/>
          <w:lang w:val="kk-KZ"/>
        </w:rPr>
      </w:pPr>
    </w:p>
    <w:p w14:paraId="6689DEAC"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Білім алушылардың СОӨЖ тапсырмасын пән оқытушысы тексереді. Тапсырма нәтижесі дифференциалды балдық-рейтингтік әріптік баға жүйесімен бағаланады. </w:t>
      </w:r>
    </w:p>
    <w:p w14:paraId="52304B58"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 силлабуста бекітілген 6-7 СОӨЖ тапсырмасын қабылдайды. СОӨЖ тапсырмасының уақыты бекітілген мерзімге сәйкес жүргізіледі. СОӨЖ бағасы пән силлабусында көрсетілген балдық жүйемен бағаланады.</w:t>
      </w:r>
    </w:p>
    <w:p w14:paraId="21C74729" w14:textId="77777777" w:rsidR="000C4B0F" w:rsidRDefault="00AC46E8" w:rsidP="000C4B0F">
      <w:pPr>
        <w:spacing w:after="0" w:line="240" w:lineRule="auto"/>
        <w:ind w:firstLine="567"/>
        <w:jc w:val="both"/>
        <w:rPr>
          <w:rFonts w:ascii="Times New Roman" w:hAnsi="Times New Roman"/>
          <w:sz w:val="28"/>
          <w:szCs w:val="28"/>
          <w:lang w:val="kk-KZ"/>
        </w:rPr>
      </w:pPr>
      <w:r w:rsidRPr="00AC46E8">
        <w:rPr>
          <w:rFonts w:ascii="Times New Roman" w:hAnsi="Times New Roman"/>
          <w:b/>
          <w:sz w:val="28"/>
          <w:szCs w:val="28"/>
          <w:lang w:val="kk-KZ"/>
        </w:rPr>
        <w:t>СОӨЖ</w:t>
      </w:r>
      <w:r>
        <w:rPr>
          <w:rFonts w:ascii="Times New Roman" w:hAnsi="Times New Roman"/>
          <w:b/>
          <w:sz w:val="28"/>
          <w:szCs w:val="28"/>
          <w:lang w:val="kk-KZ"/>
        </w:rPr>
        <w:t xml:space="preserve"> тапсырмасын бағалау</w:t>
      </w:r>
      <w:r w:rsidR="000C4B0F">
        <w:rPr>
          <w:rFonts w:ascii="Times New Roman" w:hAnsi="Times New Roman"/>
          <w:sz w:val="28"/>
          <w:szCs w:val="28"/>
          <w:lang w:val="kk-KZ"/>
        </w:rPr>
        <w:t>:</w:t>
      </w:r>
    </w:p>
    <w:p w14:paraId="7501C1B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маңызы бар белгілі ғылыми еңбектердің кең спектрін білуі;</w:t>
      </w:r>
    </w:p>
    <w:p w14:paraId="5F7170CE" w14:textId="77777777" w:rsidR="00353158"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 xml:space="preserve">тарихи деректер мен ғылыми әдебиеттерді қолдану мен кешендік талдау жасаудың тәсілдерін игеруі; </w:t>
      </w:r>
    </w:p>
    <w:p w14:paraId="1E017B42"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филология мәселелеріндегі концептуалдық ережелер мен</w:t>
      </w:r>
      <w:r>
        <w:rPr>
          <w:rFonts w:ascii="Times New Roman" w:hAnsi="Times New Roman"/>
          <w:sz w:val="28"/>
          <w:szCs w:val="28"/>
          <w:lang w:val="kk-KZ"/>
        </w:rPr>
        <w:t xml:space="preserve"> қазіргі жағдайды айқындай алуы;</w:t>
      </w:r>
    </w:p>
    <w:p w14:paraId="39E26673"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филологиядағы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жалпы филологиялық</w:t>
      </w:r>
      <w:r>
        <w:rPr>
          <w:rFonts w:ascii="Times New Roman" w:hAnsi="Times New Roman"/>
          <w:sz w:val="28"/>
          <w:szCs w:val="28"/>
          <w:lang w:val="kk-KZ"/>
        </w:rPr>
        <w:t xml:space="preserve"> талдау жасай білуі; </w:t>
      </w:r>
    </w:p>
    <w:p w14:paraId="1A802145"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жұмысқа шығармашылық қатынас пен өз бетімен жұмыс істей білу деңгейі</w:t>
      </w:r>
      <w:r w:rsidR="00353158">
        <w:rPr>
          <w:rFonts w:ascii="Times New Roman" w:hAnsi="Times New Roman"/>
          <w:sz w:val="28"/>
          <w:szCs w:val="28"/>
          <w:lang w:val="kk-KZ"/>
        </w:rPr>
        <w:t xml:space="preserve"> бағаланады</w:t>
      </w:r>
      <w:r>
        <w:rPr>
          <w:rFonts w:ascii="Times New Roman" w:hAnsi="Times New Roman"/>
          <w:sz w:val="28"/>
          <w:szCs w:val="28"/>
          <w:lang w:val="kk-KZ"/>
        </w:rPr>
        <w:t>.</w:t>
      </w:r>
    </w:p>
    <w:p w14:paraId="40890273"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 «Өте 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 тапсырмасының</w:t>
      </w:r>
      <w:r>
        <w:rPr>
          <w:rFonts w:ascii="Times New Roman" w:hAnsi="Times New Roman"/>
          <w:sz w:val="28"/>
          <w:szCs w:val="28"/>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lastRenderedPageBreak/>
        <w:t>«Қанағаттанарлық»</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орындап, терең теориялық-методологиялық жоспарлық білім көрсете алмаса, </w:t>
      </w:r>
      <w:r w:rsidR="004B5BD3">
        <w:rPr>
          <w:rFonts w:ascii="Times New Roman" w:hAnsi="Times New Roman"/>
          <w:sz w:val="28"/>
          <w:szCs w:val="28"/>
          <w:lang w:val="kk-KZ"/>
        </w:rPr>
        <w:t xml:space="preserve">СОӨЖ </w:t>
      </w:r>
      <w:r>
        <w:rPr>
          <w:rFonts w:ascii="Times New Roman" w:hAnsi="Times New Roman"/>
          <w:sz w:val="28"/>
          <w:szCs w:val="28"/>
          <w:lang w:val="kk-KZ"/>
        </w:rPr>
        <w:t>тақырыбын меңгеру барысында қателіктер жіберген кезде қойылады.</w:t>
      </w:r>
    </w:p>
    <w:p w14:paraId="020AAB88"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«Қанағаттанарлықсыз»</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77777777" w:rsidR="00AC46E8" w:rsidRDefault="004C3360"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Default="00AC46E8" w:rsidP="00AC46E8">
      <w:pPr>
        <w:spacing w:after="0" w:line="240" w:lineRule="auto"/>
        <w:ind w:firstLine="567"/>
        <w:jc w:val="both"/>
        <w:rPr>
          <w:rFonts w:ascii="Times New Roman" w:hAnsi="Times New Roman"/>
          <w:b/>
          <w:sz w:val="28"/>
          <w:szCs w:val="28"/>
          <w:lang w:val="kk-KZ"/>
        </w:rPr>
      </w:pPr>
    </w:p>
    <w:p w14:paraId="4D09C16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ӨТУ УАҚЫТЫ МЕН МЕРЗІМІ</w:t>
      </w:r>
    </w:p>
    <w:p w14:paraId="0A4D1A49" w14:textId="77777777" w:rsidR="00AC46E8" w:rsidRDefault="00AC46E8" w:rsidP="00AC46E8">
      <w:pPr>
        <w:spacing w:after="0" w:line="240" w:lineRule="auto"/>
        <w:ind w:firstLine="567"/>
        <w:jc w:val="both"/>
        <w:rPr>
          <w:rFonts w:ascii="Times New Roman" w:hAnsi="Times New Roman"/>
          <w:sz w:val="28"/>
          <w:szCs w:val="28"/>
          <w:lang w:val="kk-KZ"/>
        </w:rPr>
      </w:pPr>
    </w:p>
    <w:p w14:paraId="4AF606C9" w14:textId="77777777" w:rsidR="00AC46E8" w:rsidRDefault="004C3360" w:rsidP="004C3360">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силлабуста көрсетілген мерзімге сәйкес жүргізіледі.</w:t>
      </w:r>
    </w:p>
    <w:p w14:paraId="5B6F238F" w14:textId="28F68299" w:rsidR="00914764" w:rsidRPr="00AA5CE1" w:rsidRDefault="000C4B0F" w:rsidP="00914764">
      <w:pPr>
        <w:jc w:val="center"/>
        <w:rPr>
          <w:rFonts w:ascii="Times New Roman" w:hAnsi="Times New Roman" w:cs="Times New Roman"/>
          <w:b/>
          <w:sz w:val="24"/>
          <w:szCs w:val="24"/>
          <w:lang w:val="kk-KZ"/>
        </w:rPr>
      </w:pPr>
      <w:r>
        <w:rPr>
          <w:rFonts w:ascii="Times New Roman" w:hAnsi="Times New Roman" w:cs="Times New Roman"/>
          <w:sz w:val="24"/>
          <w:szCs w:val="24"/>
          <w:lang w:val="kk-KZ"/>
        </w:rPr>
        <w:br w:type="page"/>
      </w:r>
      <w:r w:rsidR="00914764" w:rsidRPr="00AA5CE1">
        <w:rPr>
          <w:rFonts w:ascii="Times New Roman" w:hAnsi="Times New Roman" w:cs="Times New Roman"/>
          <w:b/>
          <w:sz w:val="24"/>
          <w:szCs w:val="24"/>
          <w:lang w:val="kk-KZ"/>
        </w:rPr>
        <w:lastRenderedPageBreak/>
        <w:t>Пә</w:t>
      </w:r>
      <w:r w:rsidR="00105A99" w:rsidRPr="00AA5CE1">
        <w:rPr>
          <w:rFonts w:ascii="Times New Roman" w:hAnsi="Times New Roman" w:cs="Times New Roman"/>
          <w:b/>
          <w:sz w:val="24"/>
          <w:szCs w:val="24"/>
          <w:lang w:val="kk-KZ"/>
        </w:rPr>
        <w:t xml:space="preserve">н атауы: MPKL 4425 </w:t>
      </w:r>
      <w:r w:rsidR="00105A99" w:rsidRPr="00AA5CE1">
        <w:rPr>
          <w:rStyle w:val="aa"/>
          <w:rFonts w:ascii="Times New Roman" w:hAnsi="Times New Roman" w:cs="Times New Roman"/>
          <w:b w:val="0"/>
          <w:sz w:val="24"/>
          <w:szCs w:val="24"/>
          <w:lang w:val="kk-KZ"/>
        </w:rPr>
        <w:t>«</w:t>
      </w:r>
      <w:r w:rsidR="00AA5CE1" w:rsidRPr="00AA5CE1">
        <w:rPr>
          <w:rFonts w:ascii="Times New Roman" w:hAnsi="Times New Roman" w:cs="Times New Roman"/>
          <w:b/>
          <w:sz w:val="24"/>
          <w:szCs w:val="24"/>
          <w:lang w:val="en-US"/>
        </w:rPr>
        <w:t>Language Features of Symbols of the Kazakh, English Languages</w:t>
      </w:r>
      <w:r w:rsidR="00105A99" w:rsidRPr="00AA5CE1">
        <w:rPr>
          <w:rStyle w:val="aa"/>
          <w:rFonts w:ascii="Times New Roman" w:hAnsi="Times New Roman" w:cs="Times New Roman"/>
          <w:b w:val="0"/>
          <w:sz w:val="24"/>
          <w:szCs w:val="24"/>
          <w:lang w:val="kk-KZ"/>
        </w:rPr>
        <w:t>»</w:t>
      </w:r>
    </w:p>
    <w:p w14:paraId="51B41D49" w14:textId="77777777" w:rsidR="00914764" w:rsidRPr="00AA5CE1" w:rsidRDefault="00914764" w:rsidP="00914764">
      <w:pPr>
        <w:rPr>
          <w:rFonts w:ascii="Times New Roman" w:hAnsi="Times New Roman" w:cs="Times New Roman"/>
          <w:sz w:val="24"/>
          <w:szCs w:val="24"/>
          <w:lang w:val="kk-KZ"/>
        </w:rPr>
      </w:pPr>
    </w:p>
    <w:tbl>
      <w:tblPr>
        <w:tblStyle w:val="a3"/>
        <w:tblW w:w="16018" w:type="dxa"/>
        <w:tblInd w:w="-601" w:type="dxa"/>
        <w:tblLayout w:type="fixed"/>
        <w:tblLook w:val="04A0" w:firstRow="1" w:lastRow="0" w:firstColumn="1" w:lastColumn="0" w:noHBand="0" w:noVBand="1"/>
      </w:tblPr>
      <w:tblGrid>
        <w:gridCol w:w="2694"/>
        <w:gridCol w:w="2268"/>
        <w:gridCol w:w="2126"/>
        <w:gridCol w:w="1872"/>
        <w:gridCol w:w="2097"/>
        <w:gridCol w:w="2552"/>
        <w:gridCol w:w="2409"/>
      </w:tblGrid>
      <w:tr w:rsidR="00914764" w14:paraId="7C361300" w14:textId="77777777" w:rsidTr="007205E8">
        <w:tc>
          <w:tcPr>
            <w:tcW w:w="2694" w:type="dxa"/>
            <w:tcBorders>
              <w:top w:val="single" w:sz="4" w:space="0" w:color="auto"/>
              <w:left w:val="single" w:sz="4" w:space="0" w:color="auto"/>
              <w:bottom w:val="single" w:sz="4" w:space="0" w:color="auto"/>
              <w:right w:val="single" w:sz="4" w:space="0" w:color="auto"/>
            </w:tcBorders>
            <w:hideMark/>
          </w:tcPr>
          <w:p w14:paraId="05D4486C"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тақырыбы</w:t>
            </w:r>
          </w:p>
        </w:tc>
        <w:tc>
          <w:tcPr>
            <w:tcW w:w="2268" w:type="dxa"/>
            <w:tcBorders>
              <w:top w:val="single" w:sz="4" w:space="0" w:color="auto"/>
              <w:left w:val="single" w:sz="4" w:space="0" w:color="auto"/>
              <w:bottom w:val="single" w:sz="4" w:space="0" w:color="auto"/>
              <w:right w:val="single" w:sz="4" w:space="0" w:color="auto"/>
            </w:tcBorders>
            <w:hideMark/>
          </w:tcPr>
          <w:p w14:paraId="3BEB14F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мақсаты</w:t>
            </w:r>
          </w:p>
        </w:tc>
        <w:tc>
          <w:tcPr>
            <w:tcW w:w="2126" w:type="dxa"/>
            <w:tcBorders>
              <w:top w:val="single" w:sz="4" w:space="0" w:color="auto"/>
              <w:left w:val="single" w:sz="4" w:space="0" w:color="auto"/>
              <w:bottom w:val="single" w:sz="4" w:space="0" w:color="auto"/>
              <w:right w:val="single" w:sz="4" w:space="0" w:color="auto"/>
            </w:tcBorders>
            <w:hideMark/>
          </w:tcPr>
          <w:p w14:paraId="44908812"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Күтілетін нәтижелер</w:t>
            </w:r>
          </w:p>
        </w:tc>
        <w:tc>
          <w:tcPr>
            <w:tcW w:w="1872" w:type="dxa"/>
            <w:tcBorders>
              <w:top w:val="single" w:sz="4" w:space="0" w:color="auto"/>
              <w:left w:val="single" w:sz="4" w:space="0" w:color="auto"/>
              <w:bottom w:val="single" w:sz="4" w:space="0" w:color="auto"/>
              <w:right w:val="single" w:sz="4" w:space="0" w:color="auto"/>
            </w:tcBorders>
            <w:hideMark/>
          </w:tcPr>
          <w:p w14:paraId="77C0FEC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формасы</w:t>
            </w:r>
          </w:p>
          <w:p w14:paraId="41FB8CEF"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(технологиясы)</w:t>
            </w:r>
          </w:p>
        </w:tc>
        <w:tc>
          <w:tcPr>
            <w:tcW w:w="2097" w:type="dxa"/>
            <w:tcBorders>
              <w:top w:val="single" w:sz="4" w:space="0" w:color="auto"/>
              <w:left w:val="single" w:sz="4" w:space="0" w:color="auto"/>
              <w:bottom w:val="single" w:sz="4" w:space="0" w:color="auto"/>
              <w:right w:val="single" w:sz="4" w:space="0" w:color="auto"/>
            </w:tcBorders>
            <w:hideMark/>
          </w:tcPr>
          <w:p w14:paraId="6A5A88E9"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 xml:space="preserve">СӨЖ-ді бағалау талаптары </w:t>
            </w:r>
          </w:p>
        </w:tc>
        <w:tc>
          <w:tcPr>
            <w:tcW w:w="2552" w:type="dxa"/>
            <w:tcBorders>
              <w:top w:val="single" w:sz="4" w:space="0" w:color="auto"/>
              <w:left w:val="single" w:sz="4" w:space="0" w:color="auto"/>
              <w:bottom w:val="single" w:sz="4" w:space="0" w:color="auto"/>
              <w:right w:val="single" w:sz="4" w:space="0" w:color="auto"/>
            </w:tcBorders>
            <w:hideMark/>
          </w:tcPr>
          <w:p w14:paraId="2E43358D"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Пайдаланылатын әдебиеттер</w:t>
            </w:r>
          </w:p>
        </w:tc>
        <w:tc>
          <w:tcPr>
            <w:tcW w:w="2409" w:type="dxa"/>
            <w:tcBorders>
              <w:top w:val="single" w:sz="4" w:space="0" w:color="auto"/>
              <w:left w:val="single" w:sz="4" w:space="0" w:color="auto"/>
              <w:bottom w:val="single" w:sz="4" w:space="0" w:color="auto"/>
              <w:right w:val="single" w:sz="4" w:space="0" w:color="auto"/>
            </w:tcBorders>
            <w:hideMark/>
          </w:tcPr>
          <w:p w14:paraId="636A3312" w14:textId="77777777" w:rsidR="00914764" w:rsidRPr="00914764" w:rsidRDefault="00914764">
            <w:pPr>
              <w:pStyle w:val="a4"/>
              <w:ind w:left="0"/>
              <w:jc w:val="both"/>
              <w:rPr>
                <w:rFonts w:ascii="Times New Roman" w:hAnsi="Times New Roman" w:cs="Times New Roman"/>
                <w:b/>
                <w:sz w:val="24"/>
                <w:szCs w:val="24"/>
                <w:lang w:val="kk-KZ"/>
              </w:rPr>
            </w:pPr>
            <w:r w:rsidRPr="00914764">
              <w:rPr>
                <w:rFonts w:ascii="Times New Roman" w:hAnsi="Times New Roman" w:cs="Times New Roman"/>
                <w:b/>
                <w:sz w:val="24"/>
                <w:szCs w:val="24"/>
                <w:lang w:val="kk-KZ"/>
              </w:rPr>
              <w:t>Қабылдау мерзімі</w:t>
            </w:r>
          </w:p>
        </w:tc>
      </w:tr>
      <w:tr w:rsidR="00D7273D" w:rsidRPr="00F47339" w14:paraId="6BBB87F5" w14:textId="77777777" w:rsidTr="00D7000F">
        <w:trPr>
          <w:trHeight w:val="2279"/>
        </w:trPr>
        <w:tc>
          <w:tcPr>
            <w:tcW w:w="2694" w:type="dxa"/>
            <w:tcBorders>
              <w:top w:val="single" w:sz="4" w:space="0" w:color="auto"/>
              <w:left w:val="single" w:sz="4" w:space="0" w:color="auto"/>
              <w:bottom w:val="single" w:sz="4" w:space="0" w:color="auto"/>
              <w:right w:val="single" w:sz="4" w:space="0" w:color="auto"/>
            </w:tcBorders>
          </w:tcPr>
          <w:p w14:paraId="77E47587" w14:textId="77777777" w:rsidR="00D7273D" w:rsidRDefault="00D7273D" w:rsidP="00D7273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СӨЖ №1</w:t>
            </w:r>
          </w:p>
          <w:p w14:paraId="7B974FA7" w14:textId="0E7F2364" w:rsidR="00D7273D" w:rsidRDefault="00950F0F" w:rsidP="00AA5CE1">
            <w:pPr>
              <w:autoSpaceDE w:val="0"/>
              <w:autoSpaceDN w:val="0"/>
              <w:jc w:val="both"/>
              <w:rPr>
                <w:rFonts w:ascii="Times New Roman" w:hAnsi="Times New Roman" w:cs="Times New Roman"/>
                <w:spacing w:val="-2"/>
                <w:sz w:val="28"/>
                <w:szCs w:val="28"/>
                <w:lang w:val="kk-KZ"/>
              </w:rPr>
            </w:pPr>
            <w:r w:rsidRPr="00950F0F">
              <w:rPr>
                <w:rFonts w:ascii="Times New Roman" w:eastAsia="Times New Roman" w:hAnsi="Times New Roman" w:cs="Times New Roman"/>
                <w:sz w:val="24"/>
                <w:szCs w:val="24"/>
                <w:lang w:val="kk-KZ" w:eastAsia="ru-RU"/>
              </w:rPr>
              <w:t xml:space="preserve">  </w:t>
            </w:r>
            <w:r w:rsidR="00AA5CE1">
              <w:rPr>
                <w:lang w:val="en-US"/>
              </w:rPr>
              <w:t>Work in groups. Theme: to choose one symbol and interview at least 50 students on symbolic association and identify the meaning of the symbol</w:t>
            </w:r>
          </w:p>
        </w:tc>
        <w:tc>
          <w:tcPr>
            <w:tcW w:w="2268" w:type="dxa"/>
            <w:tcBorders>
              <w:top w:val="single" w:sz="4" w:space="0" w:color="auto"/>
              <w:left w:val="single" w:sz="4" w:space="0" w:color="auto"/>
              <w:bottom w:val="single" w:sz="4" w:space="0" w:color="auto"/>
              <w:right w:val="single" w:sz="4" w:space="0" w:color="auto"/>
            </w:tcBorders>
          </w:tcPr>
          <w:p w14:paraId="7DF8FFA1" w14:textId="2DE1DBC8" w:rsidR="00D7273D" w:rsidRPr="00E17EAE" w:rsidRDefault="00D7273D" w:rsidP="00D7273D">
            <w:pPr>
              <w:rPr>
                <w:rFonts w:ascii="Times New Roman" w:hAnsi="Times New Roman" w:cs="Times New Roman"/>
                <w:sz w:val="24"/>
                <w:szCs w:val="24"/>
                <w:lang w:val="kk-KZ"/>
              </w:rPr>
            </w:pPr>
            <w:r w:rsidRPr="00E17E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50F0F">
              <w:rPr>
                <w:rFonts w:ascii="Times New Roman" w:hAnsi="Times New Roman" w:cs="Times New Roman"/>
                <w:sz w:val="24"/>
                <w:szCs w:val="24"/>
                <w:lang w:val="kk-KZ"/>
              </w:rPr>
              <w:t>тақырып мазмұнын</w:t>
            </w:r>
            <w:r w:rsidRPr="00E17EAE">
              <w:rPr>
                <w:rFonts w:ascii="Times New Roman" w:hAnsi="Times New Roman" w:cs="Times New Roman"/>
                <w:sz w:val="24"/>
                <w:szCs w:val="24"/>
                <w:lang w:val="kk-KZ"/>
              </w:rPr>
              <w:t xml:space="preserve"> қысқаша баяндау;</w:t>
            </w:r>
          </w:p>
          <w:p w14:paraId="76D7B359" w14:textId="2714901A" w:rsidR="00D7273D" w:rsidRDefault="00950F0F" w:rsidP="00D7273D">
            <w:pPr>
              <w:pStyle w:val="a4"/>
              <w:ind w:left="0"/>
              <w:jc w:val="both"/>
              <w:rPr>
                <w:rFonts w:ascii="Times New Roman" w:hAnsi="Times New Roman" w:cs="Times New Roman"/>
                <w:spacing w:val="-2"/>
                <w:sz w:val="24"/>
                <w:szCs w:val="24"/>
                <w:lang w:val="kk-KZ"/>
              </w:rPr>
            </w:pPr>
            <w:r>
              <w:rPr>
                <w:rFonts w:ascii="Times New Roman" w:hAnsi="Times New Roman" w:cs="Times New Roman"/>
                <w:sz w:val="24"/>
                <w:szCs w:val="24"/>
                <w:lang w:val="kk-KZ"/>
              </w:rPr>
              <w:t>Тұжырымдамаға талдау жасай</w:t>
            </w:r>
            <w:r w:rsidR="00D7273D" w:rsidRPr="00E17EAE">
              <w:rPr>
                <w:rFonts w:ascii="Times New Roman" w:hAnsi="Times New Roman" w:cs="Times New Roman"/>
                <w:sz w:val="24"/>
                <w:szCs w:val="24"/>
                <w:lang w:val="kk-KZ"/>
              </w:rPr>
              <w:t xml:space="preserve"> білу.</w:t>
            </w:r>
          </w:p>
        </w:tc>
        <w:tc>
          <w:tcPr>
            <w:tcW w:w="2126" w:type="dxa"/>
            <w:tcBorders>
              <w:top w:val="single" w:sz="4" w:space="0" w:color="auto"/>
              <w:left w:val="single" w:sz="4" w:space="0" w:color="auto"/>
              <w:bottom w:val="single" w:sz="4" w:space="0" w:color="auto"/>
              <w:right w:val="single" w:sz="4" w:space="0" w:color="auto"/>
            </w:tcBorders>
          </w:tcPr>
          <w:p w14:paraId="634BFDE1" w14:textId="2558FF04" w:rsidR="00D7273D" w:rsidRDefault="00D7273D" w:rsidP="00D7273D">
            <w:pPr>
              <w:pStyle w:val="a4"/>
              <w:ind w:left="0"/>
              <w:jc w:val="both"/>
              <w:rPr>
                <w:rFonts w:ascii="Times New Roman" w:eastAsia="Andale Sans UI" w:hAnsi="Times New Roman" w:cs="Times New Roman"/>
                <w:kern w:val="3"/>
                <w:lang w:val="kk-KZ"/>
              </w:rPr>
            </w:pPr>
            <w:r w:rsidRPr="001159C3">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w:t>
            </w:r>
            <w:r w:rsidR="00950F0F">
              <w:rPr>
                <w:rFonts w:ascii="Times New Roman" w:eastAsia="Andale Sans UI" w:hAnsi="Times New Roman" w:cs="Times New Roman"/>
                <w:kern w:val="3"/>
                <w:lang w:val="kk-KZ"/>
              </w:rPr>
              <w:t xml:space="preserve">тақырып </w:t>
            </w:r>
            <w:r>
              <w:rPr>
                <w:rFonts w:ascii="Times New Roman" w:eastAsia="Andale Sans UI" w:hAnsi="Times New Roman" w:cs="Times New Roman"/>
                <w:kern w:val="3"/>
                <w:lang w:val="kk-KZ"/>
              </w:rPr>
              <w:t>туралы қосымша ақпараттармен танысу, талқылау;</w:t>
            </w:r>
          </w:p>
          <w:p w14:paraId="75577BC6" w14:textId="73B453B6" w:rsidR="00D7273D" w:rsidRDefault="00D7273D" w:rsidP="00D7273D">
            <w:pPr>
              <w:pStyle w:val="a4"/>
              <w:ind w:left="0"/>
              <w:jc w:val="both"/>
              <w:rPr>
                <w:rFonts w:ascii="Times New Roman" w:eastAsia="Andale Sans UI" w:hAnsi="Times New Roman" w:cs="Times New Roman"/>
                <w:kern w:val="3"/>
                <w:lang w:val="kk-KZ"/>
              </w:rPr>
            </w:pPr>
          </w:p>
          <w:p w14:paraId="38344F5E" w14:textId="632C8799" w:rsidR="00D7273D" w:rsidRDefault="00950F0F" w:rsidP="00D7273D">
            <w:pPr>
              <w:pStyle w:val="a4"/>
              <w:ind w:left="0"/>
              <w:jc w:val="both"/>
              <w:rPr>
                <w:rFonts w:ascii="Times New Roman" w:hAnsi="Times New Roman" w:cs="Times New Roman"/>
                <w:bCs/>
                <w:lang w:val="kk-KZ"/>
              </w:rPr>
            </w:pPr>
            <w:r>
              <w:rPr>
                <w:rFonts w:ascii="Times New Roman" w:eastAsia="Andale Sans UI" w:hAnsi="Times New Roman" w:cs="Times New Roman"/>
                <w:kern w:val="3"/>
                <w:lang w:val="kk-KZ"/>
              </w:rPr>
              <w:t xml:space="preserve">Білім туралы заң </w:t>
            </w:r>
            <w:r w:rsidR="00D7273D">
              <w:rPr>
                <w:rFonts w:ascii="Times New Roman" w:eastAsia="Andale Sans UI" w:hAnsi="Times New Roman" w:cs="Times New Roman"/>
                <w:kern w:val="3"/>
                <w:lang w:val="kk-KZ"/>
              </w:rPr>
              <w:t>төңірегінде ойымен бөлісу.</w:t>
            </w:r>
          </w:p>
          <w:p w14:paraId="49D5AD7A" w14:textId="77777777" w:rsidR="00D7273D" w:rsidRDefault="00D7273D" w:rsidP="00D7273D">
            <w:pPr>
              <w:pStyle w:val="a4"/>
              <w:ind w:left="0"/>
              <w:jc w:val="both"/>
              <w:rPr>
                <w:rFonts w:ascii="Times New Roman" w:hAnsi="Times New Roman" w:cs="Times New Roman"/>
                <w:bCs/>
                <w:lang w:val="kk-KZ"/>
              </w:rPr>
            </w:pPr>
          </w:p>
          <w:p w14:paraId="61E4BCBC" w14:textId="77777777" w:rsidR="00D7273D" w:rsidRDefault="00D7273D" w:rsidP="00D7273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622B3736"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bCs/>
                <w:sz w:val="24"/>
                <w:szCs w:val="24"/>
                <w:lang w:val="kk-KZ"/>
              </w:rPr>
              <w:t>презентаци</w:t>
            </w:r>
            <w:r>
              <w:rPr>
                <w:rFonts w:ascii="Times New Roman" w:hAnsi="Times New Roman" w:cs="Times New Roman"/>
                <w:sz w:val="24"/>
                <w:szCs w:val="24"/>
                <w:lang w:val="kk-KZ"/>
              </w:rPr>
              <w:t>я</w:t>
            </w:r>
          </w:p>
          <w:p w14:paraId="10D62828" w14:textId="256D037A" w:rsidR="00D7273D" w:rsidRDefault="00D7273D" w:rsidP="00D7273D">
            <w:pPr>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hideMark/>
          </w:tcPr>
          <w:p w14:paraId="1267F1E9"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38B83C21"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0EE79894"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260BA438" w14:textId="65D53064" w:rsidR="00D7273D" w:rsidRDefault="00D7273D" w:rsidP="00D7273D">
            <w:pPr>
              <w:numPr>
                <w:ilvl w:val="0"/>
                <w:numId w:val="10"/>
              </w:numPr>
              <w:autoSpaceDE w:val="0"/>
              <w:autoSpaceDN w:val="0"/>
              <w:adjustRightInd w:val="0"/>
              <w:contextualSpacing/>
              <w:jc w:val="both"/>
              <w:rPr>
                <w:rFonts w:ascii="Times New Roman" w:hAnsi="Times New Roman" w:cs="Times New Roman"/>
                <w:spacing w:val="-2"/>
                <w:sz w:val="24"/>
                <w:szCs w:val="24"/>
                <w:lang w:val="kk-KZ"/>
              </w:rPr>
            </w:pPr>
            <w:r>
              <w:rPr>
                <w:rFonts w:ascii="Times New Roman" w:eastAsia="Times New Roman" w:hAnsi="Times New Roman" w:cs="Times New Roman"/>
                <w:lang w:val="kk-KZ" w:eastAsia="ru-RU"/>
              </w:rPr>
              <w:t>материалдарды жинақтап, лайықты ұсына білу</w:t>
            </w:r>
          </w:p>
        </w:tc>
        <w:tc>
          <w:tcPr>
            <w:tcW w:w="2552" w:type="dxa"/>
            <w:tcBorders>
              <w:top w:val="single" w:sz="4" w:space="0" w:color="auto"/>
              <w:left w:val="single" w:sz="4" w:space="0" w:color="auto"/>
              <w:right w:val="single" w:sz="4" w:space="0" w:color="auto"/>
            </w:tcBorders>
          </w:tcPr>
          <w:p w14:paraId="7E7AD80D" w14:textId="77777777" w:rsidR="00950F0F" w:rsidRPr="00950F0F" w:rsidRDefault="00950F0F" w:rsidP="00950F0F">
            <w:pPr>
              <w:autoSpaceDE w:val="0"/>
              <w:autoSpaceDN w:val="0"/>
              <w:jc w:val="both"/>
              <w:rPr>
                <w:rFonts w:ascii="Times New Roman" w:hAnsi="Times New Roman" w:cs="Times New Roman"/>
                <w:lang w:val="kk-KZ"/>
              </w:rPr>
            </w:pPr>
            <w:r w:rsidRPr="00950F0F">
              <w:rPr>
                <w:rFonts w:ascii="Times New Roman" w:hAnsi="Times New Roman" w:cs="Times New Roman"/>
                <w:lang w:val="kk-KZ"/>
              </w:rPr>
              <w:t>1.«Білім беру туралы»  Қазақстан Республикасының Заңы.</w:t>
            </w:r>
          </w:p>
          <w:p w14:paraId="27A7CBE4" w14:textId="4FFCACA7" w:rsidR="00D7273D" w:rsidRDefault="00D7273D" w:rsidP="00D7273D">
            <w:pPr>
              <w:pStyle w:val="a4"/>
              <w:ind w:left="420"/>
              <w:jc w:val="both"/>
              <w:rPr>
                <w:rFonts w:ascii="Times New Roman" w:hAnsi="Times New Roman" w:cs="Times New Roman"/>
                <w:sz w:val="28"/>
                <w:szCs w:val="28"/>
                <w:lang w:val="kk-KZ"/>
              </w:rPr>
            </w:pPr>
          </w:p>
        </w:tc>
        <w:tc>
          <w:tcPr>
            <w:tcW w:w="2409" w:type="dxa"/>
            <w:tcBorders>
              <w:top w:val="single" w:sz="4" w:space="0" w:color="auto"/>
              <w:left w:val="single" w:sz="4" w:space="0" w:color="auto"/>
              <w:right w:val="single" w:sz="4" w:space="0" w:color="auto"/>
            </w:tcBorders>
          </w:tcPr>
          <w:p w14:paraId="6B45B19B" w14:textId="21EBAD65" w:rsidR="00D7273D" w:rsidRDefault="00D7273D" w:rsidP="00D7273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3-апта</w:t>
            </w:r>
          </w:p>
        </w:tc>
      </w:tr>
      <w:tr w:rsidR="000E6D2D" w14:paraId="4997025D" w14:textId="77777777" w:rsidTr="007205E8">
        <w:tc>
          <w:tcPr>
            <w:tcW w:w="2694" w:type="dxa"/>
            <w:tcBorders>
              <w:top w:val="single" w:sz="4" w:space="0" w:color="auto"/>
              <w:left w:val="single" w:sz="4" w:space="0" w:color="auto"/>
              <w:bottom w:val="single" w:sz="4" w:space="0" w:color="auto"/>
              <w:right w:val="single" w:sz="4" w:space="0" w:color="auto"/>
            </w:tcBorders>
          </w:tcPr>
          <w:p w14:paraId="1E840505" w14:textId="694FC2AA" w:rsidR="000E6D2D" w:rsidRPr="00193518" w:rsidRDefault="00193518" w:rsidP="000E6D2D">
            <w:pPr>
              <w:jc w:val="both"/>
              <w:rPr>
                <w:rFonts w:ascii="Times New Roman" w:eastAsia="Times New Roman" w:hAnsi="Times New Roman" w:cs="Times New Roman"/>
                <w:b/>
                <w:sz w:val="24"/>
                <w:szCs w:val="24"/>
                <w:lang w:val="kk-KZ" w:eastAsia="ru-RU"/>
              </w:rPr>
            </w:pPr>
            <w:r w:rsidRPr="00AC251A">
              <w:rPr>
                <w:rFonts w:ascii="Times New Roman" w:eastAsia="Calibri" w:hAnsi="Times New Roman" w:cs="Times New Roman"/>
                <w:b/>
                <w:sz w:val="24"/>
                <w:szCs w:val="24"/>
                <w:lang w:val="kk-KZ"/>
              </w:rPr>
              <w:t xml:space="preserve"> </w:t>
            </w:r>
            <w:r w:rsidRPr="00950F0F">
              <w:rPr>
                <w:rFonts w:ascii="Times New Roman" w:eastAsia="Times New Roman" w:hAnsi="Times New Roman" w:cs="Times New Roman"/>
                <w:lang w:val="kk-KZ" w:eastAsia="ko-KR"/>
              </w:rPr>
              <w:t xml:space="preserve"> </w:t>
            </w:r>
            <w:r w:rsidR="00D35CBB">
              <w:rPr>
                <w:rFonts w:ascii="Times New Roman" w:eastAsia="Times New Roman" w:hAnsi="Times New Roman" w:cs="Times New Roman"/>
                <w:b/>
                <w:sz w:val="24"/>
                <w:szCs w:val="24"/>
                <w:lang w:val="kk-KZ" w:eastAsia="ru-RU"/>
              </w:rPr>
              <w:t>СӨЖ №2</w:t>
            </w:r>
            <w:r w:rsidRPr="00950F0F">
              <w:rPr>
                <w:rFonts w:ascii="Times New Roman" w:eastAsia="Times New Roman" w:hAnsi="Times New Roman" w:cs="Times New Roman"/>
                <w:lang w:val="kk-KZ" w:eastAsia="ko-KR"/>
              </w:rPr>
              <w:t xml:space="preserve"> </w:t>
            </w:r>
            <w:r w:rsidR="00AA5CE1" w:rsidRPr="002E0538">
              <w:rPr>
                <w:lang w:val="en-US"/>
              </w:rPr>
              <w:t>Prepare a report devoted to the differences and similarities of sign and symbol</w:t>
            </w:r>
            <w:r w:rsidR="00AA5CE1" w:rsidRPr="00193518">
              <w:rPr>
                <w:rFonts w:ascii="Times New Roman" w:eastAsia="Times New Roman" w:hAnsi="Times New Roman" w:cs="Times New Roman"/>
                <w:b/>
                <w:sz w:val="24"/>
                <w:szCs w:val="24"/>
                <w:lang w:val="kk-KZ"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42FDE33E" w14:textId="77777777" w:rsidR="00D35CBB" w:rsidRPr="00950F0F" w:rsidRDefault="00D35CBB" w:rsidP="00D35CBB">
            <w:pPr>
              <w:tabs>
                <w:tab w:val="left" w:pos="1665"/>
              </w:tabs>
              <w:autoSpaceDE w:val="0"/>
              <w:autoSpaceDN w:val="0"/>
              <w:jc w:val="both"/>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 қ</w:t>
            </w:r>
            <w:r w:rsidRPr="00950F0F">
              <w:rPr>
                <w:rFonts w:ascii="Times New Roman" w:eastAsia="Times New Roman" w:hAnsi="Times New Roman" w:cs="Times New Roman"/>
                <w:lang w:val="kk-KZ" w:eastAsia="ru-RU"/>
              </w:rPr>
              <w:t>азақ тілін   оқыту</w:t>
            </w:r>
            <w:r w:rsidRPr="00950F0F">
              <w:rPr>
                <w:rFonts w:ascii="Times New Roman" w:eastAsia="Times New Roman" w:hAnsi="Times New Roman" w:cs="Times New Roman"/>
                <w:lang w:val="kk-KZ" w:eastAsia="ko-KR"/>
              </w:rPr>
              <w:t xml:space="preserve">ды ұйымдастырудағы инновацияның  рөлін айқындау. </w:t>
            </w:r>
          </w:p>
          <w:p w14:paraId="49C16423" w14:textId="210390F3" w:rsidR="000E6D2D" w:rsidRPr="000E6D2D" w:rsidRDefault="00D35CBB" w:rsidP="00D35CBB">
            <w:pPr>
              <w:pStyle w:val="a4"/>
              <w:ind w:left="0"/>
              <w:jc w:val="both"/>
              <w:rPr>
                <w:rFonts w:ascii="Times New Roman" w:hAnsi="Times New Roman" w:cs="Times New Roman"/>
                <w:spacing w:val="-2"/>
                <w:sz w:val="24"/>
                <w:szCs w:val="28"/>
                <w:lang w:val="kk-KZ"/>
              </w:rPr>
            </w:pPr>
            <w:r>
              <w:rPr>
                <w:rFonts w:ascii="Times New Roman" w:eastAsia="Times New Roman" w:hAnsi="Times New Roman" w:cs="Times New Roman"/>
                <w:lang w:val="kk-KZ" w:eastAsia="ru-RU"/>
              </w:rPr>
              <w:t>-о</w:t>
            </w:r>
            <w:r w:rsidRPr="00950F0F">
              <w:rPr>
                <w:rFonts w:ascii="Times New Roman" w:eastAsia="Times New Roman" w:hAnsi="Times New Roman" w:cs="Times New Roman"/>
                <w:lang w:val="kk-KZ" w:eastAsia="ko-KR"/>
              </w:rPr>
              <w:t>қу жұмысын ұйымдастырудағы     инновациялық  бағыттарды саралау</w:t>
            </w:r>
            <w:r>
              <w:rPr>
                <w:rFonts w:ascii="Times New Roman" w:eastAsia="Times New Roman" w:hAnsi="Times New Roman" w:cs="Times New Roman"/>
                <w:lang w:val="kk-KZ" w:eastAsia="ko-KR"/>
              </w:rPr>
              <w:t>, қолдана білу</w:t>
            </w:r>
          </w:p>
        </w:tc>
        <w:tc>
          <w:tcPr>
            <w:tcW w:w="2126" w:type="dxa"/>
            <w:tcBorders>
              <w:top w:val="single" w:sz="4" w:space="0" w:color="auto"/>
              <w:left w:val="single" w:sz="4" w:space="0" w:color="auto"/>
              <w:bottom w:val="single" w:sz="4" w:space="0" w:color="auto"/>
              <w:right w:val="single" w:sz="4" w:space="0" w:color="auto"/>
            </w:tcBorders>
          </w:tcPr>
          <w:p w14:paraId="6AFC76C9"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xml:space="preserve">- тақырып бойынша фактілер мен  аргументтер </w:t>
            </w:r>
          </w:p>
          <w:p w14:paraId="7265ED42" w14:textId="77777777" w:rsidR="00D35CBB" w:rsidRPr="00D35CBB" w:rsidRDefault="00D35CBB" w:rsidP="00D35CBB">
            <w:pPr>
              <w:pStyle w:val="a4"/>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қолдану;</w:t>
            </w:r>
          </w:p>
          <w:p w14:paraId="4B4C0113"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t>- дәлел ретінде факт, құбылыс, оқиға, тәжірибе, ғылыми дәлелдерді, сарапшылардың пікірін және т.б. пайдалану.</w:t>
            </w:r>
          </w:p>
          <w:p w14:paraId="3DD218BC" w14:textId="77777777" w:rsidR="00D35CBB" w:rsidRPr="00D35CBB" w:rsidRDefault="00D35CBB" w:rsidP="00D35CBB">
            <w:pPr>
              <w:jc w:val="both"/>
              <w:rPr>
                <w:rFonts w:ascii="Times New Roman" w:hAnsi="Times New Roman" w:cs="Times New Roman"/>
                <w:sz w:val="24"/>
                <w:szCs w:val="28"/>
                <w:lang w:val="kk-KZ"/>
              </w:rPr>
            </w:pPr>
            <w:r w:rsidRPr="00D35CBB">
              <w:rPr>
                <w:rFonts w:ascii="Times New Roman" w:hAnsi="Times New Roman" w:cs="Times New Roman"/>
                <w:sz w:val="24"/>
                <w:szCs w:val="28"/>
                <w:lang w:val="kk-KZ"/>
              </w:rPr>
              <w:lastRenderedPageBreak/>
              <w:t>- сызба бойынша баяндау.</w:t>
            </w:r>
          </w:p>
          <w:p w14:paraId="400BAE2D" w14:textId="77777777" w:rsidR="00D35CBB" w:rsidRPr="00D35CBB" w:rsidRDefault="00D35CBB" w:rsidP="00D35CBB">
            <w:pPr>
              <w:pStyle w:val="a4"/>
              <w:jc w:val="both"/>
              <w:rPr>
                <w:rFonts w:ascii="Times New Roman" w:hAnsi="Times New Roman" w:cs="Times New Roman"/>
                <w:sz w:val="24"/>
                <w:szCs w:val="28"/>
                <w:lang w:val="kk-KZ"/>
              </w:rPr>
            </w:pPr>
          </w:p>
          <w:p w14:paraId="1B25D1F0" w14:textId="77777777" w:rsidR="00D35CBB" w:rsidRPr="00D35CBB" w:rsidRDefault="00D35CBB" w:rsidP="00D35CBB">
            <w:pPr>
              <w:pStyle w:val="a4"/>
              <w:jc w:val="both"/>
              <w:rPr>
                <w:rFonts w:ascii="Times New Roman" w:hAnsi="Times New Roman" w:cs="Times New Roman"/>
                <w:sz w:val="24"/>
                <w:szCs w:val="28"/>
                <w:lang w:val="kk-KZ"/>
              </w:rPr>
            </w:pPr>
          </w:p>
          <w:p w14:paraId="3B31358C" w14:textId="75A9BD20" w:rsidR="000E6D2D" w:rsidRPr="000E6D2D" w:rsidRDefault="000E6D2D" w:rsidP="000E6D2D">
            <w:pPr>
              <w:pStyle w:val="a4"/>
              <w:ind w:left="0"/>
              <w:jc w:val="both"/>
              <w:rPr>
                <w:rFonts w:ascii="Times New Roman" w:hAnsi="Times New Roman" w:cs="Times New Roman"/>
                <w:sz w:val="24"/>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1306DFF2" w14:textId="77777777" w:rsidR="000E6D2D" w:rsidRPr="000E6D2D" w:rsidRDefault="000E6D2D" w:rsidP="000E6D2D">
            <w:pPr>
              <w:pStyle w:val="TableParagraph"/>
              <w:jc w:val="center"/>
              <w:rPr>
                <w:sz w:val="24"/>
              </w:rPr>
            </w:pPr>
          </w:p>
          <w:p w14:paraId="69E00F1A" w14:textId="448FE3AB" w:rsidR="000E6D2D" w:rsidRPr="00D35CBB" w:rsidRDefault="00D35CBB" w:rsidP="000E6D2D">
            <w:pPr>
              <w:pStyle w:val="a4"/>
              <w:ind w:left="0"/>
              <w:jc w:val="both"/>
              <w:rPr>
                <w:rFonts w:ascii="Times New Roman" w:hAnsi="Times New Roman" w:cs="Times New Roman"/>
                <w:spacing w:val="-2"/>
                <w:sz w:val="24"/>
                <w:szCs w:val="28"/>
                <w:lang w:val="kk-KZ"/>
              </w:rPr>
            </w:pPr>
            <w:r>
              <w:rPr>
                <w:rFonts w:ascii="Times New Roman" w:hAnsi="Times New Roman" w:cs="Times New Roman"/>
                <w:spacing w:val="-2"/>
                <w:sz w:val="24"/>
                <w:szCs w:val="28"/>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226DD7DE" w14:textId="77777777" w:rsidR="000E6D2D" w:rsidRPr="000E6D2D" w:rsidRDefault="000E6D2D" w:rsidP="000E6D2D">
            <w:pPr>
              <w:pStyle w:val="TableParagraph"/>
              <w:numPr>
                <w:ilvl w:val="0"/>
                <w:numId w:val="11"/>
              </w:numPr>
              <w:tabs>
                <w:tab w:val="left" w:pos="21"/>
                <w:tab w:val="left" w:pos="305"/>
              </w:tabs>
              <w:spacing w:line="242" w:lineRule="auto"/>
              <w:ind w:left="163" w:right="93" w:hanging="54"/>
              <w:rPr>
                <w:sz w:val="24"/>
              </w:rPr>
            </w:pPr>
            <w:r w:rsidRPr="000E6D2D">
              <w:rPr>
                <w:sz w:val="24"/>
              </w:rPr>
              <w:t xml:space="preserve">өз </w:t>
            </w:r>
            <w:r w:rsidRPr="000E6D2D">
              <w:rPr>
                <w:spacing w:val="-3"/>
                <w:sz w:val="24"/>
              </w:rPr>
              <w:t xml:space="preserve">көзқарасын </w:t>
            </w:r>
            <w:r w:rsidRPr="000E6D2D">
              <w:rPr>
                <w:sz w:val="24"/>
              </w:rPr>
              <w:t>дәлелдей</w:t>
            </w:r>
            <w:r w:rsidRPr="000E6D2D">
              <w:rPr>
                <w:spacing w:val="-5"/>
                <w:sz w:val="24"/>
              </w:rPr>
              <w:t xml:space="preserve"> </w:t>
            </w:r>
            <w:r w:rsidRPr="000E6D2D">
              <w:rPr>
                <w:sz w:val="24"/>
              </w:rPr>
              <w:t>білу;</w:t>
            </w:r>
          </w:p>
          <w:p w14:paraId="6AFF251B" w14:textId="77777777" w:rsidR="000E6D2D" w:rsidRPr="000E6D2D" w:rsidRDefault="000E6D2D" w:rsidP="000E6D2D">
            <w:pPr>
              <w:pStyle w:val="TableParagraph"/>
              <w:numPr>
                <w:ilvl w:val="0"/>
                <w:numId w:val="11"/>
              </w:numPr>
              <w:tabs>
                <w:tab w:val="left" w:pos="21"/>
                <w:tab w:val="left" w:pos="305"/>
                <w:tab w:val="left" w:pos="1034"/>
              </w:tabs>
              <w:ind w:left="163" w:right="101" w:hanging="54"/>
              <w:rPr>
                <w:sz w:val="24"/>
              </w:rPr>
            </w:pPr>
            <w:r w:rsidRPr="000E6D2D">
              <w:rPr>
                <w:sz w:val="24"/>
              </w:rPr>
              <w:t xml:space="preserve">түрлі дереккөздерден </w:t>
            </w:r>
            <w:r w:rsidRPr="000E6D2D">
              <w:rPr>
                <w:spacing w:val="-4"/>
                <w:sz w:val="24"/>
              </w:rPr>
              <w:t xml:space="preserve">дәлелдер </w:t>
            </w:r>
            <w:r w:rsidRPr="000E6D2D">
              <w:rPr>
                <w:sz w:val="24"/>
              </w:rPr>
              <w:t>келтіріп, негіздей алу;</w:t>
            </w:r>
          </w:p>
          <w:p w14:paraId="53B05114" w14:textId="77777777" w:rsidR="000E6D2D" w:rsidRPr="000E6D2D" w:rsidRDefault="000E6D2D" w:rsidP="000E6D2D">
            <w:pPr>
              <w:pStyle w:val="a4"/>
              <w:ind w:left="0"/>
              <w:jc w:val="both"/>
              <w:rPr>
                <w:rFonts w:ascii="Times New Roman" w:hAnsi="Times New Roman" w:cs="Times New Roman"/>
                <w:spacing w:val="-2"/>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E23570A" w14:textId="77777777" w:rsidR="000E6D2D" w:rsidRPr="000E6D2D" w:rsidRDefault="000E6D2D" w:rsidP="00D35CBB">
            <w:pPr>
              <w:contextualSpacing/>
              <w:rPr>
                <w:rFonts w:ascii="Times New Roman" w:hAnsi="Times New Roman" w:cs="Times New Roman"/>
                <w:sz w:val="24"/>
                <w:szCs w:val="28"/>
                <w:lang w:val="kk-KZ"/>
              </w:rPr>
            </w:pPr>
          </w:p>
        </w:tc>
        <w:tc>
          <w:tcPr>
            <w:tcW w:w="2409" w:type="dxa"/>
            <w:tcBorders>
              <w:top w:val="single" w:sz="4" w:space="0" w:color="auto"/>
              <w:left w:val="single" w:sz="4" w:space="0" w:color="auto"/>
              <w:bottom w:val="single" w:sz="4" w:space="0" w:color="auto"/>
              <w:right w:val="single" w:sz="4" w:space="0" w:color="auto"/>
            </w:tcBorders>
          </w:tcPr>
          <w:p w14:paraId="1CCEEE41" w14:textId="0F0A8BA2" w:rsidR="000E6D2D" w:rsidRPr="000E6D2D" w:rsidRDefault="000E6D2D" w:rsidP="000E6D2D">
            <w:pPr>
              <w:pStyle w:val="a4"/>
              <w:ind w:left="0"/>
              <w:jc w:val="both"/>
              <w:rPr>
                <w:rFonts w:ascii="Times New Roman" w:hAnsi="Times New Roman" w:cs="Times New Roman"/>
                <w:sz w:val="24"/>
                <w:szCs w:val="24"/>
                <w:lang w:val="kk-KZ"/>
              </w:rPr>
            </w:pPr>
            <w:r w:rsidRPr="000E6D2D">
              <w:rPr>
                <w:rFonts w:ascii="Times New Roman" w:hAnsi="Times New Roman" w:cs="Times New Roman"/>
                <w:sz w:val="24"/>
              </w:rPr>
              <w:t>5-апта</w:t>
            </w:r>
          </w:p>
        </w:tc>
      </w:tr>
      <w:tr w:rsidR="000E6D2D" w:rsidRPr="00F47339" w14:paraId="2AA3693D" w14:textId="77777777" w:rsidTr="0007495E">
        <w:trPr>
          <w:trHeight w:val="965"/>
        </w:trPr>
        <w:tc>
          <w:tcPr>
            <w:tcW w:w="2694" w:type="dxa"/>
            <w:tcBorders>
              <w:top w:val="single" w:sz="4" w:space="0" w:color="auto"/>
              <w:left w:val="single" w:sz="4" w:space="0" w:color="auto"/>
              <w:bottom w:val="single" w:sz="4" w:space="0" w:color="auto"/>
              <w:right w:val="single" w:sz="4" w:space="0" w:color="auto"/>
            </w:tcBorders>
          </w:tcPr>
          <w:p w14:paraId="2F338923" w14:textId="2239C615" w:rsidR="000E6D2D" w:rsidRDefault="00105A99" w:rsidP="00D35CBB">
            <w:pPr>
              <w:pStyle w:val="a4"/>
              <w:ind w:left="0"/>
              <w:jc w:val="both"/>
              <w:rPr>
                <w:rFonts w:ascii="Times New Roman" w:hAnsi="Times New Roman" w:cs="Times New Roman"/>
                <w:spacing w:val="-2"/>
                <w:sz w:val="28"/>
                <w:szCs w:val="28"/>
                <w:lang w:val="kk-KZ"/>
              </w:rPr>
            </w:pPr>
            <w:r>
              <w:rPr>
                <w:rFonts w:ascii="Times New Roman" w:eastAsia="Times New Roman" w:hAnsi="Times New Roman" w:cs="Times New Roman"/>
                <w:b/>
                <w:sz w:val="24"/>
                <w:szCs w:val="24"/>
                <w:lang w:val="kk-KZ" w:eastAsia="ko-KR"/>
              </w:rPr>
              <w:t xml:space="preserve">СӨЖ </w:t>
            </w:r>
            <w:r w:rsidR="00D35CBB" w:rsidRPr="00D35CBB">
              <w:rPr>
                <w:rFonts w:ascii="Times New Roman" w:eastAsia="Times New Roman" w:hAnsi="Times New Roman" w:cs="Times New Roman"/>
                <w:b/>
                <w:sz w:val="24"/>
                <w:szCs w:val="24"/>
                <w:lang w:val="en-US" w:eastAsia="ko-KR"/>
              </w:rPr>
              <w:t xml:space="preserve">№3. </w:t>
            </w:r>
            <w:r w:rsidR="00AA5CE1" w:rsidRPr="002E0538">
              <w:rPr>
                <w:lang w:val="en-US"/>
              </w:rPr>
              <w:t xml:space="preserve">Group work (Project): </w:t>
            </w:r>
            <w:r w:rsidR="00AA5CE1" w:rsidRPr="002E0538">
              <w:rPr>
                <w:lang w:val="kk-KZ"/>
              </w:rPr>
              <w:t>To find out examples of symbol in Kazakh and English literature on evolution of its meaning</w:t>
            </w:r>
            <w:r w:rsidR="00AA5CE1" w:rsidRPr="002E0538">
              <w:rPr>
                <w:lang w:val="en-US"/>
              </w:rPr>
              <w:t>. To present project.</w:t>
            </w:r>
          </w:p>
        </w:tc>
        <w:tc>
          <w:tcPr>
            <w:tcW w:w="2268" w:type="dxa"/>
            <w:tcBorders>
              <w:top w:val="single" w:sz="4" w:space="0" w:color="auto"/>
              <w:left w:val="single" w:sz="4" w:space="0" w:color="auto"/>
              <w:bottom w:val="single" w:sz="4" w:space="0" w:color="auto"/>
              <w:right w:val="single" w:sz="4" w:space="0" w:color="auto"/>
            </w:tcBorders>
          </w:tcPr>
          <w:p w14:paraId="65468F34" w14:textId="76B56036" w:rsidR="000E6D2D" w:rsidRPr="007C5148" w:rsidRDefault="000E6D2D" w:rsidP="000E6D2D">
            <w:pPr>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w:t>
            </w:r>
          </w:p>
          <w:p w14:paraId="6720C0D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14:paraId="5F971166" w14:textId="77777777" w:rsidR="000E6D2D" w:rsidRPr="007C5148" w:rsidRDefault="000E6D2D" w:rsidP="000E6D2D">
            <w:pPr>
              <w:rPr>
                <w:rFonts w:ascii="Times New Roman" w:eastAsia="Calibri" w:hAnsi="Times New Roman" w:cs="Times New Roman"/>
                <w:sz w:val="24"/>
                <w:szCs w:val="24"/>
                <w:lang w:val="kk-KZ" w:eastAsia="ru-RU"/>
              </w:rPr>
            </w:pPr>
          </w:p>
          <w:p w14:paraId="6970DB0B" w14:textId="5EF0B09B" w:rsidR="000E6D2D" w:rsidRDefault="000E6D2D" w:rsidP="000E6D2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41834D92" w14:textId="77777777" w:rsidR="000E6D2D" w:rsidRPr="007C5148" w:rsidRDefault="000E6D2D" w:rsidP="000E6D2D">
            <w:pPr>
              <w:pStyle w:val="a4"/>
              <w:ind w:left="0"/>
              <w:jc w:val="both"/>
              <w:rPr>
                <w:rFonts w:ascii="Times New Roman" w:hAnsi="Times New Roman" w:cs="Times New Roman"/>
                <w:sz w:val="24"/>
                <w:szCs w:val="24"/>
                <w:lang w:val="kk-KZ" w:eastAsia="ru-RU"/>
              </w:rPr>
            </w:pPr>
            <w:r w:rsidRPr="007C5148">
              <w:rPr>
                <w:rFonts w:ascii="Times New Roman" w:hAnsi="Times New Roman" w:cs="Times New Roman"/>
                <w:sz w:val="24"/>
                <w:szCs w:val="24"/>
                <w:lang w:val="kk-KZ"/>
              </w:rPr>
              <w:t xml:space="preserve">жеке жұмыс </w:t>
            </w:r>
            <w:r w:rsidRPr="007C5148">
              <w:rPr>
                <w:rFonts w:ascii="Times New Roman" w:hAnsi="Times New Roman" w:cs="Times New Roman"/>
                <w:sz w:val="24"/>
                <w:szCs w:val="24"/>
                <w:lang w:val="kk-KZ" w:eastAsia="ru-RU"/>
              </w:rPr>
              <w:t xml:space="preserve"> </w:t>
            </w:r>
          </w:p>
          <w:p w14:paraId="6543B9DF" w14:textId="77777777" w:rsidR="000E6D2D" w:rsidRPr="007C5148" w:rsidRDefault="000E6D2D" w:rsidP="000E6D2D">
            <w:pPr>
              <w:pStyle w:val="a4"/>
              <w:ind w:left="0"/>
              <w:jc w:val="both"/>
              <w:rPr>
                <w:rFonts w:ascii="Times New Roman" w:hAnsi="Times New Roman" w:cs="Times New Roman"/>
                <w:bCs/>
                <w:sz w:val="24"/>
                <w:szCs w:val="24"/>
                <w:lang w:val="kk-KZ"/>
              </w:rPr>
            </w:pPr>
          </w:p>
          <w:p w14:paraId="723E8610" w14:textId="77777777" w:rsidR="000E6D2D" w:rsidRPr="007C5148" w:rsidRDefault="000E6D2D" w:rsidP="000E6D2D">
            <w:pPr>
              <w:pStyle w:val="a4"/>
              <w:ind w:left="0"/>
              <w:jc w:val="both"/>
              <w:rPr>
                <w:rFonts w:ascii="Times New Roman" w:hAnsi="Times New Roman" w:cs="Times New Roman"/>
                <w:bCs/>
                <w:sz w:val="24"/>
                <w:szCs w:val="24"/>
                <w:lang w:val="kk-KZ"/>
              </w:rPr>
            </w:pPr>
          </w:p>
          <w:p w14:paraId="63A9FCC9" w14:textId="77777777" w:rsidR="000E6D2D" w:rsidRPr="007C5148" w:rsidRDefault="000E6D2D" w:rsidP="000E6D2D">
            <w:pPr>
              <w:pStyle w:val="a4"/>
              <w:ind w:left="0"/>
              <w:jc w:val="both"/>
              <w:rPr>
                <w:rFonts w:ascii="Times New Roman" w:hAnsi="Times New Roman" w:cs="Times New Roman"/>
                <w:bCs/>
                <w:sz w:val="24"/>
                <w:szCs w:val="24"/>
                <w:lang w:val="kk-KZ"/>
              </w:rPr>
            </w:pPr>
          </w:p>
          <w:p w14:paraId="0B53974B" w14:textId="77777777" w:rsidR="000E6D2D" w:rsidRPr="007C5148" w:rsidRDefault="000E6D2D" w:rsidP="000E6D2D">
            <w:pPr>
              <w:pStyle w:val="a4"/>
              <w:ind w:left="0"/>
              <w:jc w:val="both"/>
              <w:rPr>
                <w:rFonts w:ascii="Times New Roman" w:hAnsi="Times New Roman" w:cs="Times New Roman"/>
                <w:bCs/>
                <w:sz w:val="24"/>
                <w:szCs w:val="24"/>
                <w:lang w:val="kk-KZ"/>
              </w:rPr>
            </w:pPr>
          </w:p>
          <w:p w14:paraId="20DFDDC8" w14:textId="77777777" w:rsidR="000E6D2D" w:rsidRPr="007C5148" w:rsidRDefault="000E6D2D" w:rsidP="000E6D2D">
            <w:pPr>
              <w:pStyle w:val="a4"/>
              <w:ind w:left="0"/>
              <w:jc w:val="both"/>
              <w:rPr>
                <w:rFonts w:ascii="Times New Roman" w:hAnsi="Times New Roman" w:cs="Times New Roman"/>
                <w:bCs/>
                <w:sz w:val="24"/>
                <w:szCs w:val="24"/>
                <w:lang w:val="kk-KZ"/>
              </w:rPr>
            </w:pPr>
          </w:p>
          <w:p w14:paraId="474C0AB6" w14:textId="77777777" w:rsidR="000E6D2D" w:rsidRPr="007C5148" w:rsidRDefault="000E6D2D" w:rsidP="000E6D2D">
            <w:pPr>
              <w:pStyle w:val="a4"/>
              <w:ind w:left="0"/>
              <w:jc w:val="both"/>
              <w:rPr>
                <w:rFonts w:ascii="Times New Roman" w:hAnsi="Times New Roman" w:cs="Times New Roman"/>
                <w:bCs/>
                <w:sz w:val="24"/>
                <w:szCs w:val="24"/>
                <w:lang w:val="kk-KZ"/>
              </w:rPr>
            </w:pPr>
          </w:p>
          <w:p w14:paraId="29901415"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tcPr>
          <w:p w14:paraId="175F305D" w14:textId="3D34FB04"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val="restart"/>
            <w:tcBorders>
              <w:top w:val="single" w:sz="4" w:space="0" w:color="auto"/>
              <w:left w:val="single" w:sz="4" w:space="0" w:color="auto"/>
              <w:right w:val="single" w:sz="4" w:space="0" w:color="auto"/>
            </w:tcBorders>
          </w:tcPr>
          <w:p w14:paraId="19B105F5" w14:textId="6B48E5F1" w:rsidR="000E6D2D" w:rsidRPr="007C5148" w:rsidRDefault="000E6D2D" w:rsidP="000E6D2D">
            <w:pPr>
              <w:rPr>
                <w:rFonts w:ascii="Times New Roman" w:hAnsi="Times New Roman" w:cs="Times New Roman"/>
                <w:sz w:val="24"/>
                <w:szCs w:val="24"/>
                <w:lang w:val="kk-KZ" w:eastAsia="ru-RU"/>
              </w:rPr>
            </w:pPr>
            <w:r w:rsidRPr="007C5148">
              <w:rPr>
                <w:rFonts w:ascii="Times New Roman" w:eastAsia="Times New Roman" w:hAnsi="Times New Roman" w:cs="Times New Roman"/>
                <w:lang w:val="kk-KZ"/>
              </w:rPr>
              <w:t>3.Онлайн ресурстар: kaz-tili.kz, til.gov.kz., qazaqtili.el.kz, sozdik.kz, tilalemi.kz. emle.kz. terminkom.kz. atau.kz, qujat.</w:t>
            </w:r>
          </w:p>
          <w:p w14:paraId="317CC872" w14:textId="77777777" w:rsidR="000E6D2D" w:rsidRPr="007C5148" w:rsidRDefault="000E6D2D" w:rsidP="000E6D2D">
            <w:pPr>
              <w:jc w:val="both"/>
              <w:rPr>
                <w:rFonts w:ascii="Times New Roman" w:eastAsia="Calibri" w:hAnsi="Times New Roman" w:cs="Times New Roman"/>
                <w:sz w:val="24"/>
                <w:szCs w:val="24"/>
                <w:lang w:val="kk-KZ" w:eastAsia="ru-RU"/>
              </w:rPr>
            </w:pPr>
          </w:p>
          <w:p w14:paraId="39CF253F"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val="restart"/>
            <w:tcBorders>
              <w:top w:val="single" w:sz="4" w:space="0" w:color="auto"/>
              <w:left w:val="single" w:sz="4" w:space="0" w:color="auto"/>
              <w:right w:val="single" w:sz="4" w:space="0" w:color="auto"/>
            </w:tcBorders>
          </w:tcPr>
          <w:p w14:paraId="5AD4A3F9" w14:textId="77777777" w:rsidR="000E6D2D" w:rsidRDefault="000E6D2D" w:rsidP="000E6D2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7-апта</w:t>
            </w:r>
          </w:p>
        </w:tc>
      </w:tr>
      <w:tr w:rsidR="000E6D2D" w:rsidRPr="00AA5CE1" w14:paraId="6F2F1EE5" w14:textId="77777777" w:rsidTr="0007495E">
        <w:trPr>
          <w:trHeight w:val="1044"/>
        </w:trPr>
        <w:tc>
          <w:tcPr>
            <w:tcW w:w="2694" w:type="dxa"/>
            <w:tcBorders>
              <w:top w:val="single" w:sz="4" w:space="0" w:color="auto"/>
              <w:left w:val="single" w:sz="4" w:space="0" w:color="auto"/>
              <w:bottom w:val="single" w:sz="4" w:space="0" w:color="auto"/>
              <w:right w:val="single" w:sz="4" w:space="0" w:color="auto"/>
            </w:tcBorders>
          </w:tcPr>
          <w:p w14:paraId="300A6BCB" w14:textId="77777777" w:rsidR="00AA5CE1" w:rsidRDefault="00105A99" w:rsidP="000E6D2D">
            <w:pPr>
              <w:pStyle w:val="a4"/>
              <w:ind w:left="0"/>
              <w:jc w:val="both"/>
              <w:rPr>
                <w:rFonts w:ascii="Times New Roman" w:hAnsi="Times New Roman" w:cs="Times New Roman"/>
                <w:b/>
                <w:lang w:val="kk-KZ" w:eastAsia="ko-KR"/>
              </w:rPr>
            </w:pPr>
            <w:r>
              <w:rPr>
                <w:rFonts w:ascii="Times New Roman" w:hAnsi="Times New Roman" w:cs="Times New Roman"/>
                <w:b/>
                <w:lang w:val="kk-KZ" w:eastAsia="ko-KR"/>
              </w:rPr>
              <w:t>СӨЖ №4</w:t>
            </w:r>
          </w:p>
          <w:p w14:paraId="06AC08A2" w14:textId="1DCAF98D" w:rsidR="000E6D2D" w:rsidRPr="004F411D" w:rsidRDefault="00AA5CE1" w:rsidP="000E6D2D">
            <w:pPr>
              <w:pStyle w:val="a4"/>
              <w:ind w:left="0"/>
              <w:jc w:val="both"/>
              <w:rPr>
                <w:rFonts w:ascii="Times New Roman" w:eastAsia="Times New Roman" w:hAnsi="Times New Roman" w:cs="Times New Roman"/>
                <w:b/>
                <w:sz w:val="24"/>
                <w:szCs w:val="24"/>
                <w:lang w:val="kk-KZ" w:eastAsia="ru-RU"/>
              </w:rPr>
            </w:pPr>
            <w:r>
              <w:rPr>
                <w:lang w:val="en-US"/>
              </w:rPr>
              <w:t>To make cards with the collected examples of symbol</w:t>
            </w:r>
          </w:p>
        </w:tc>
        <w:tc>
          <w:tcPr>
            <w:tcW w:w="2268" w:type="dxa"/>
            <w:tcBorders>
              <w:top w:val="single" w:sz="4" w:space="0" w:color="auto"/>
              <w:left w:val="single" w:sz="4" w:space="0" w:color="auto"/>
              <w:bottom w:val="single" w:sz="4" w:space="0" w:color="auto"/>
              <w:right w:val="single" w:sz="4" w:space="0" w:color="auto"/>
            </w:tcBorders>
          </w:tcPr>
          <w:p w14:paraId="3F2A67BB" w14:textId="3699017B" w:rsidR="000E6D2D" w:rsidRPr="007C5148" w:rsidRDefault="000E6D2D" w:rsidP="000E6D2D">
            <w:pPr>
              <w:rPr>
                <w:rFonts w:ascii="Times New Roman" w:hAnsi="Times New Roman" w:cs="Times New Roman"/>
                <w:spacing w:val="-2"/>
                <w:sz w:val="24"/>
                <w:szCs w:val="24"/>
                <w:lang w:val="kk-KZ"/>
              </w:rPr>
            </w:pPr>
          </w:p>
          <w:p w14:paraId="4341E87F" w14:textId="77777777" w:rsidR="004F411D" w:rsidRPr="004F411D" w:rsidRDefault="004F411D" w:rsidP="004F411D">
            <w:pPr>
              <w:keepNext/>
              <w:jc w:val="both"/>
              <w:outlineLvl w:val="1"/>
              <w:rPr>
                <w:rFonts w:ascii="Times New Roman" w:eastAsia="Times New Roman" w:hAnsi="Times New Roman" w:cs="Times New Roman"/>
                <w:noProof/>
                <w:color w:val="000000"/>
                <w:sz w:val="24"/>
                <w:szCs w:val="24"/>
                <w:lang w:val="kk-KZ" w:eastAsia="ru-RU"/>
              </w:rPr>
            </w:pPr>
            <w:r w:rsidRPr="004F411D">
              <w:rPr>
                <w:rFonts w:ascii="Times New Roman" w:eastAsia="Times New Roman" w:hAnsi="Times New Roman" w:cs="Times New Roman"/>
                <w:noProof/>
                <w:color w:val="000000"/>
                <w:sz w:val="24"/>
                <w:szCs w:val="24"/>
                <w:lang w:val="kk-KZ" w:eastAsia="ru-RU"/>
              </w:rPr>
              <w:t>Бір сабақ үлгісін көрсету.</w:t>
            </w:r>
          </w:p>
          <w:p w14:paraId="58DA398A" w14:textId="311E60B6" w:rsidR="000E6D2D" w:rsidRPr="007C5148" w:rsidRDefault="000E6D2D" w:rsidP="000E6D2D">
            <w:pPr>
              <w:rPr>
                <w:rFonts w:ascii="Times New Roman" w:eastAsia="Calibri" w:hAnsi="Times New Roman" w:cs="Times New Roman"/>
                <w:sz w:val="24"/>
                <w:szCs w:val="24"/>
                <w:lang w:val="kk-KZ" w:eastAsia="ru-RU"/>
              </w:rPr>
            </w:pPr>
          </w:p>
          <w:p w14:paraId="10D3E09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56E44D7B"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тақырып бойынша қарсы  аргументтер ұсыну, аргументтерді  </w:t>
            </w:r>
          </w:p>
          <w:p w14:paraId="0F7D52D6"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қолдану;</w:t>
            </w:r>
          </w:p>
          <w:p w14:paraId="55DF857A"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өз пікірін дәлелдеу, сілтеме жасау.</w:t>
            </w:r>
          </w:p>
          <w:p w14:paraId="2B5C652A" w14:textId="46DE3D59" w:rsidR="000E6D2D" w:rsidRDefault="000E6D2D" w:rsidP="000E6D2D">
            <w:pPr>
              <w:pStyle w:val="a4"/>
              <w:ind w:left="0"/>
              <w:jc w:val="both"/>
              <w:rPr>
                <w:rFonts w:ascii="Times New Roman" w:hAnsi="Times New Roman" w:cs="Times New Roman"/>
                <w:sz w:val="24"/>
                <w:szCs w:val="24"/>
                <w:lang w:val="kk-KZ"/>
              </w:rPr>
            </w:pPr>
          </w:p>
        </w:tc>
        <w:tc>
          <w:tcPr>
            <w:tcW w:w="1872" w:type="dxa"/>
            <w:tcBorders>
              <w:top w:val="single" w:sz="4" w:space="0" w:color="auto"/>
              <w:left w:val="single" w:sz="4" w:space="0" w:color="auto"/>
              <w:bottom w:val="single" w:sz="4" w:space="0" w:color="auto"/>
              <w:right w:val="single" w:sz="4" w:space="0" w:color="auto"/>
            </w:tcBorders>
          </w:tcPr>
          <w:p w14:paraId="7B1079D3" w14:textId="77777777" w:rsidR="000E6D2D" w:rsidRPr="007C5148" w:rsidRDefault="000E6D2D" w:rsidP="000E6D2D">
            <w:pPr>
              <w:pStyle w:val="a4"/>
              <w:ind w:left="0"/>
              <w:jc w:val="both"/>
              <w:rPr>
                <w:rFonts w:ascii="Times New Roman" w:hAnsi="Times New Roman" w:cs="Times New Roman"/>
                <w:bCs/>
                <w:sz w:val="24"/>
                <w:szCs w:val="24"/>
                <w:lang w:val="kk-KZ"/>
              </w:rPr>
            </w:pPr>
          </w:p>
          <w:p w14:paraId="421E920E" w14:textId="77777777" w:rsidR="000E6D2D" w:rsidRPr="007C5148" w:rsidRDefault="000E6D2D" w:rsidP="000E6D2D">
            <w:pPr>
              <w:pStyle w:val="a4"/>
              <w:ind w:left="0"/>
              <w:jc w:val="both"/>
              <w:rPr>
                <w:rFonts w:ascii="Times New Roman" w:hAnsi="Times New Roman" w:cs="Times New Roman"/>
                <w:bCs/>
                <w:sz w:val="24"/>
                <w:szCs w:val="24"/>
                <w:lang w:val="kk-KZ"/>
              </w:rPr>
            </w:pPr>
          </w:p>
          <w:p w14:paraId="12A1C158" w14:textId="29D60D69"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hAnsi="Times New Roman" w:cs="Times New Roman"/>
                <w:bCs/>
                <w:sz w:val="24"/>
                <w:szCs w:val="24"/>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13CD4552"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-өз көзқарасын дәлелдей білу;</w:t>
            </w:r>
          </w:p>
          <w:p w14:paraId="44E91BE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-айналасындағы-ларын өз пікіріне сендіре алу;</w:t>
            </w:r>
          </w:p>
          <w:p w14:paraId="3DE040D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-түрлі дереккөздерден дәлелдер келтіріп, негіздей алу.</w:t>
            </w:r>
          </w:p>
          <w:p w14:paraId="62831293"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right w:val="single" w:sz="4" w:space="0" w:color="auto"/>
            </w:tcBorders>
          </w:tcPr>
          <w:p w14:paraId="596C87CA" w14:textId="696593C5"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top w:val="single" w:sz="4" w:space="0" w:color="auto"/>
              <w:left w:val="single" w:sz="4" w:space="0" w:color="auto"/>
              <w:right w:val="single" w:sz="4" w:space="0" w:color="auto"/>
            </w:tcBorders>
          </w:tcPr>
          <w:p w14:paraId="33A229EC" w14:textId="77777777" w:rsidR="000E6D2D" w:rsidRDefault="000E6D2D" w:rsidP="000E6D2D">
            <w:pPr>
              <w:pStyle w:val="a4"/>
              <w:ind w:left="0"/>
              <w:jc w:val="both"/>
              <w:rPr>
                <w:rFonts w:ascii="Times New Roman" w:hAnsi="Times New Roman" w:cs="Times New Roman"/>
                <w:sz w:val="24"/>
                <w:szCs w:val="24"/>
                <w:lang w:val="kk-KZ"/>
              </w:rPr>
            </w:pPr>
          </w:p>
        </w:tc>
      </w:tr>
      <w:tr w:rsidR="000E6D2D" w:rsidRPr="00F47339" w14:paraId="594D0ED6" w14:textId="77777777" w:rsidTr="0007495E">
        <w:trPr>
          <w:trHeight w:val="960"/>
        </w:trPr>
        <w:tc>
          <w:tcPr>
            <w:tcW w:w="2694" w:type="dxa"/>
            <w:tcBorders>
              <w:top w:val="single" w:sz="4" w:space="0" w:color="auto"/>
              <w:left w:val="single" w:sz="4" w:space="0" w:color="auto"/>
              <w:bottom w:val="single" w:sz="4" w:space="0" w:color="auto"/>
              <w:right w:val="single" w:sz="4" w:space="0" w:color="auto"/>
            </w:tcBorders>
          </w:tcPr>
          <w:p w14:paraId="5415100A" w14:textId="7DFA803B" w:rsidR="00AA5CE1" w:rsidRDefault="00105A99" w:rsidP="00AA5CE1">
            <w:pPr>
              <w:autoSpaceDE w:val="0"/>
              <w:autoSpaceDN w:val="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№5.СӨЖ </w:t>
            </w:r>
            <w:r w:rsidR="00AA5CE1">
              <w:rPr>
                <w:lang w:val="en-US"/>
              </w:rPr>
              <w:t>To find out examples of symbol and metonymy in Kazakh and English literature</w:t>
            </w:r>
          </w:p>
          <w:p w14:paraId="11D86D31" w14:textId="121E7FDC" w:rsidR="000E6D2D" w:rsidRDefault="000E6D2D" w:rsidP="004F411D">
            <w:pPr>
              <w:jc w:val="both"/>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C2CA7D6" w14:textId="5281397C"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 xml:space="preserve"> т</w:t>
            </w:r>
            <w:r>
              <w:rPr>
                <w:rFonts w:ascii="Times New Roman" w:hAnsi="Times New Roman" w:cs="Times New Roman"/>
                <w:spacing w:val="-2"/>
                <w:sz w:val="24"/>
                <w:szCs w:val="24"/>
                <w:lang w:val="kk-KZ"/>
              </w:rPr>
              <w:t>уралы толық ақпарат білу.</w:t>
            </w:r>
          </w:p>
          <w:p w14:paraId="36E1A9E6"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282F6D5F" w14:textId="77777777" w:rsidR="000E6D2D" w:rsidRPr="007C5148" w:rsidRDefault="000E6D2D" w:rsidP="000E6D2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-сызба бойынша баяндау.</w:t>
            </w:r>
          </w:p>
          <w:p w14:paraId="0A3F9FC5" w14:textId="7BF94F2E" w:rsidR="000E6D2D" w:rsidRDefault="000E6D2D" w:rsidP="004F411D">
            <w:pPr>
              <w:jc w:val="both"/>
              <w:rPr>
                <w:rFonts w:ascii="Times New Roman" w:hAnsi="Times New Roman" w:cs="Times New Roman"/>
                <w:sz w:val="24"/>
                <w:szCs w:val="24"/>
                <w:lang w:val="kk-KZ"/>
              </w:rPr>
            </w:pPr>
            <w:r w:rsidRPr="007C5148">
              <w:rPr>
                <w:rFonts w:ascii="Times New Roman" w:eastAsia="Calibri" w:hAnsi="Times New Roman" w:cs="Times New Roman"/>
                <w:sz w:val="24"/>
                <w:szCs w:val="24"/>
                <w:lang w:val="kk-KZ"/>
              </w:rPr>
              <w:t xml:space="preserve">- </w:t>
            </w:r>
          </w:p>
        </w:tc>
        <w:tc>
          <w:tcPr>
            <w:tcW w:w="1872" w:type="dxa"/>
            <w:tcBorders>
              <w:top w:val="single" w:sz="4" w:space="0" w:color="auto"/>
              <w:left w:val="single" w:sz="4" w:space="0" w:color="auto"/>
              <w:bottom w:val="single" w:sz="4" w:space="0" w:color="auto"/>
              <w:right w:val="single" w:sz="4" w:space="0" w:color="auto"/>
            </w:tcBorders>
          </w:tcPr>
          <w:p w14:paraId="45E0F96B" w14:textId="0F6FD5BE"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eastAsia="Calibri" w:hAnsi="Times New Roman" w:cs="Times New Roman"/>
                <w:sz w:val="24"/>
                <w:szCs w:val="24"/>
                <w:lang w:val="kk-KZ" w:eastAsia="ru-RU"/>
              </w:rPr>
              <w:t>кластер құру</w:t>
            </w:r>
            <w:r w:rsidR="004F411D">
              <w:rPr>
                <w:rFonts w:ascii="Times New Roman" w:eastAsia="Calibri" w:hAnsi="Times New Roman" w:cs="Times New Roman"/>
                <w:sz w:val="24"/>
                <w:szCs w:val="24"/>
                <w:lang w:val="kk-KZ" w:eastAsia="ru-RU"/>
              </w:rPr>
              <w:t>, презентация жасау</w:t>
            </w:r>
          </w:p>
        </w:tc>
        <w:tc>
          <w:tcPr>
            <w:tcW w:w="2097" w:type="dxa"/>
            <w:tcBorders>
              <w:top w:val="single" w:sz="4" w:space="0" w:color="auto"/>
              <w:left w:val="single" w:sz="4" w:space="0" w:color="auto"/>
              <w:bottom w:val="single" w:sz="4" w:space="0" w:color="auto"/>
              <w:right w:val="single" w:sz="4" w:space="0" w:color="auto"/>
            </w:tcBorders>
          </w:tcPr>
          <w:p w14:paraId="26920A68" w14:textId="77777777" w:rsidR="000E6D2D" w:rsidRPr="007C5148" w:rsidRDefault="000E6D2D" w:rsidP="000E6D2D">
            <w:pPr>
              <w:pStyle w:val="a4"/>
              <w:ind w:left="0"/>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-материалдарды жинақтап, лайықты ұсына білу;</w:t>
            </w:r>
          </w:p>
          <w:p w14:paraId="62CD6831" w14:textId="4BA5F7D8"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eastAsia="Times New Roman" w:hAnsi="Times New Roman" w:cs="Times New Roman"/>
                <w:sz w:val="24"/>
                <w:szCs w:val="24"/>
                <w:lang w:val="kk-KZ" w:eastAsia="ru-RU"/>
              </w:rPr>
              <w:t>-тақырыптың мазмұнын аша білу.</w:t>
            </w:r>
          </w:p>
        </w:tc>
        <w:tc>
          <w:tcPr>
            <w:tcW w:w="2552" w:type="dxa"/>
            <w:vMerge/>
            <w:tcBorders>
              <w:left w:val="single" w:sz="4" w:space="0" w:color="auto"/>
              <w:bottom w:val="single" w:sz="4" w:space="0" w:color="auto"/>
              <w:right w:val="single" w:sz="4" w:space="0" w:color="auto"/>
            </w:tcBorders>
          </w:tcPr>
          <w:p w14:paraId="7D231655"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461CC8B8" w14:textId="77777777" w:rsidR="000E6D2D" w:rsidRDefault="000E6D2D" w:rsidP="000E6D2D">
            <w:pPr>
              <w:pStyle w:val="a4"/>
              <w:ind w:left="0"/>
              <w:jc w:val="both"/>
              <w:rPr>
                <w:rFonts w:ascii="Times New Roman" w:hAnsi="Times New Roman" w:cs="Times New Roman"/>
                <w:sz w:val="24"/>
                <w:szCs w:val="24"/>
                <w:lang w:val="kk-KZ"/>
              </w:rPr>
            </w:pPr>
          </w:p>
        </w:tc>
      </w:tr>
      <w:tr w:rsidR="00232D0D" w:rsidRPr="00F47339" w14:paraId="22312753" w14:textId="77777777" w:rsidTr="00123736">
        <w:trPr>
          <w:trHeight w:val="1417"/>
        </w:trPr>
        <w:tc>
          <w:tcPr>
            <w:tcW w:w="2694" w:type="dxa"/>
            <w:tcBorders>
              <w:top w:val="single" w:sz="4" w:space="0" w:color="auto"/>
              <w:left w:val="single" w:sz="4" w:space="0" w:color="auto"/>
              <w:bottom w:val="single" w:sz="4" w:space="0" w:color="auto"/>
              <w:right w:val="single" w:sz="4" w:space="0" w:color="auto"/>
            </w:tcBorders>
          </w:tcPr>
          <w:p w14:paraId="47594F6B" w14:textId="1D047F09" w:rsidR="00232D0D" w:rsidRPr="00116F11" w:rsidRDefault="00232D0D" w:rsidP="00232D0D">
            <w:pPr>
              <w:rPr>
                <w:rFonts w:ascii="Times New Roman" w:eastAsia="Calibri" w:hAnsi="Times New Roman" w:cs="Times New Roman"/>
                <w:color w:val="FF0000"/>
                <w:lang w:val="kk-KZ" w:eastAsia="ru-RU"/>
              </w:rPr>
            </w:pPr>
          </w:p>
          <w:p w14:paraId="446DEBBE" w14:textId="436DCB57" w:rsidR="004F411D" w:rsidRPr="004F411D" w:rsidRDefault="004F411D" w:rsidP="004F411D">
            <w:pPr>
              <w:keepNext/>
              <w:jc w:val="both"/>
              <w:outlineLvl w:val="1"/>
              <w:rPr>
                <w:rFonts w:ascii="Times New Roman" w:eastAsia="Times New Roman" w:hAnsi="Times New Roman" w:cs="Times New Roman"/>
                <w:b/>
                <w:iCs/>
                <w:sz w:val="24"/>
                <w:szCs w:val="24"/>
                <w:lang w:val="kk-KZ" w:eastAsia="ko-KR"/>
              </w:rPr>
            </w:pPr>
            <w:r w:rsidRPr="004F411D">
              <w:rPr>
                <w:rFonts w:ascii="Times New Roman" w:eastAsia="Times New Roman" w:hAnsi="Times New Roman" w:cs="Times New Roman"/>
                <w:b/>
                <w:iCs/>
                <w:sz w:val="24"/>
                <w:szCs w:val="24"/>
                <w:lang w:val="kk-KZ" w:eastAsia="ko-KR"/>
              </w:rPr>
              <w:t>№6.</w:t>
            </w:r>
            <w:r w:rsidR="00105A99">
              <w:rPr>
                <w:rFonts w:ascii="Times New Roman" w:eastAsia="Times New Roman" w:hAnsi="Times New Roman" w:cs="Times New Roman"/>
                <w:b/>
                <w:iCs/>
                <w:sz w:val="24"/>
                <w:szCs w:val="24"/>
                <w:lang w:val="kk-KZ" w:eastAsia="ko-KR"/>
              </w:rPr>
              <w:t>СӨЖ</w:t>
            </w:r>
          </w:p>
          <w:p w14:paraId="2BCCE5F5" w14:textId="79057123" w:rsidR="00232D0D" w:rsidRDefault="00AA5CE1" w:rsidP="004F411D">
            <w:pPr>
              <w:pStyle w:val="a4"/>
              <w:ind w:left="0"/>
              <w:jc w:val="both"/>
              <w:rPr>
                <w:rFonts w:ascii="Times New Roman" w:hAnsi="Times New Roman" w:cs="Times New Roman"/>
                <w:spacing w:val="-2"/>
                <w:sz w:val="28"/>
                <w:szCs w:val="28"/>
                <w:lang w:val="kk-KZ"/>
              </w:rPr>
            </w:pPr>
            <w:r>
              <w:rPr>
                <w:lang w:val="en-US"/>
              </w:rPr>
              <w:t>Prepare a report devoted to Kazakh phraseology. What is the role of phraseological units today? Is there new idioms/phraseological units?</w:t>
            </w:r>
          </w:p>
        </w:tc>
        <w:tc>
          <w:tcPr>
            <w:tcW w:w="2268" w:type="dxa"/>
            <w:tcBorders>
              <w:top w:val="single" w:sz="4" w:space="0" w:color="auto"/>
              <w:left w:val="single" w:sz="4" w:space="0" w:color="auto"/>
              <w:bottom w:val="single" w:sz="4" w:space="0" w:color="auto"/>
              <w:right w:val="single" w:sz="4" w:space="0" w:color="auto"/>
            </w:tcBorders>
          </w:tcPr>
          <w:p w14:paraId="26A3B643" w14:textId="4BFF54B1" w:rsidR="00232D0D" w:rsidRPr="00116F11" w:rsidRDefault="00232D0D" w:rsidP="00232D0D">
            <w:pPr>
              <w:rPr>
                <w:rFonts w:ascii="Times New Roman" w:eastAsia="Calibri" w:hAnsi="Times New Roman" w:cs="Times New Roman"/>
                <w:lang w:val="kk-KZ" w:eastAsia="ru-RU"/>
              </w:rPr>
            </w:pPr>
          </w:p>
          <w:p w14:paraId="7193E794" w14:textId="77777777" w:rsidR="00232D0D" w:rsidRPr="00116F11" w:rsidRDefault="00232D0D" w:rsidP="00232D0D">
            <w:pPr>
              <w:rPr>
                <w:rFonts w:ascii="Times New Roman" w:hAnsi="Times New Roman" w:cs="Times New Roman"/>
                <w:spacing w:val="-2"/>
                <w:lang w:val="kk-KZ"/>
              </w:rPr>
            </w:pPr>
            <w:r>
              <w:rPr>
                <w:rFonts w:ascii="Times New Roman" w:eastAsia="Calibri" w:hAnsi="Times New Roman" w:cs="Times New Roman"/>
                <w:lang w:val="kk-KZ" w:eastAsia="ru-RU"/>
              </w:rPr>
              <w:t xml:space="preserve">- </w:t>
            </w:r>
            <w:r w:rsidRPr="00116F11">
              <w:rPr>
                <w:rFonts w:ascii="Times New Roman" w:eastAsia="Calibri" w:hAnsi="Times New Roman" w:cs="Times New Roman"/>
                <w:lang w:val="kk-KZ" w:eastAsia="ru-RU"/>
              </w:rPr>
              <w:t>өз пікірін ашық, нақты жеткізуге машықтандыру.</w:t>
            </w:r>
          </w:p>
          <w:p w14:paraId="6E9EB793" w14:textId="77777777" w:rsidR="00232D0D" w:rsidRDefault="00232D0D" w:rsidP="00232D0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635361E1" w14:textId="1D60EA5C"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rPr>
              <w:t xml:space="preserve"> қатысты мәліметтер жинап, сілтеме жасау;</w:t>
            </w:r>
          </w:p>
          <w:p w14:paraId="7491788B" w14:textId="10DEDE64"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тақырыпқа қатысты жинаған мәліметтерін слайд арқылы түсіндіру.</w:t>
            </w:r>
          </w:p>
        </w:tc>
        <w:tc>
          <w:tcPr>
            <w:tcW w:w="1872" w:type="dxa"/>
            <w:tcBorders>
              <w:top w:val="single" w:sz="4" w:space="0" w:color="auto"/>
              <w:left w:val="single" w:sz="4" w:space="0" w:color="auto"/>
              <w:bottom w:val="single" w:sz="4" w:space="0" w:color="auto"/>
              <w:right w:val="single" w:sz="4" w:space="0" w:color="auto"/>
            </w:tcBorders>
          </w:tcPr>
          <w:p w14:paraId="0BCA7492" w14:textId="51065A26"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Топтық жұмыс</w:t>
            </w:r>
          </w:p>
        </w:tc>
        <w:tc>
          <w:tcPr>
            <w:tcW w:w="2097" w:type="dxa"/>
            <w:tcBorders>
              <w:top w:val="single" w:sz="4" w:space="0" w:color="auto"/>
              <w:left w:val="single" w:sz="4" w:space="0" w:color="auto"/>
              <w:bottom w:val="single" w:sz="4" w:space="0" w:color="auto"/>
              <w:right w:val="single" w:sz="4" w:space="0" w:color="auto"/>
            </w:tcBorders>
          </w:tcPr>
          <w:p w14:paraId="7BBD4A01" w14:textId="77777777" w:rsidR="00232D0D" w:rsidRPr="00116F11" w:rsidRDefault="00232D0D" w:rsidP="00232D0D">
            <w:p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-жанындағыларын өз пікіріне сендіре алу;</w:t>
            </w:r>
          </w:p>
          <w:p w14:paraId="27CCFF47" w14:textId="1B069611" w:rsidR="00232D0D" w:rsidRPr="00116F11" w:rsidRDefault="004F411D" w:rsidP="00232D0D">
            <w:p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232D0D" w:rsidRPr="00116F11">
              <w:rPr>
                <w:rFonts w:ascii="Times New Roman" w:eastAsia="Times New Roman" w:hAnsi="Times New Roman" w:cs="Times New Roman"/>
                <w:lang w:val="kk-KZ" w:eastAsia="ru-RU"/>
              </w:rPr>
              <w:t>түрлі дереккөздерден дәлелдер келтіріп, негіздей алу;</w:t>
            </w:r>
          </w:p>
          <w:p w14:paraId="70E6B31E" w14:textId="7E6A0475" w:rsidR="00232D0D" w:rsidRDefault="00232D0D" w:rsidP="00232D0D">
            <w:pPr>
              <w:pStyle w:val="a4"/>
              <w:ind w:left="0"/>
              <w:jc w:val="both"/>
              <w:rPr>
                <w:rFonts w:ascii="Times New Roman" w:hAnsi="Times New Roman" w:cs="Times New Roman"/>
                <w:spacing w:val="-2"/>
                <w:sz w:val="24"/>
                <w:szCs w:val="24"/>
                <w:lang w:val="kk-KZ"/>
              </w:rPr>
            </w:pPr>
            <w:r w:rsidRPr="00116F11">
              <w:rPr>
                <w:rFonts w:ascii="Times New Roman" w:eastAsia="Times New Roman" w:hAnsi="Times New Roman" w:cs="Times New Roman"/>
                <w:lang w:val="kk-KZ" w:eastAsia="ru-RU"/>
              </w:rPr>
              <w:t>- тақырыпқа қатысты материалдарды жинақтап, түсіндіру.</w:t>
            </w:r>
          </w:p>
        </w:tc>
        <w:tc>
          <w:tcPr>
            <w:tcW w:w="2552" w:type="dxa"/>
            <w:vMerge w:val="restart"/>
            <w:tcBorders>
              <w:top w:val="single" w:sz="4" w:space="0" w:color="auto"/>
              <w:left w:val="single" w:sz="4" w:space="0" w:color="auto"/>
              <w:right w:val="single" w:sz="4" w:space="0" w:color="auto"/>
            </w:tcBorders>
          </w:tcPr>
          <w:p w14:paraId="5D727AEF" w14:textId="575AA966" w:rsidR="00232D0D" w:rsidRPr="00232D0D" w:rsidRDefault="00232D0D" w:rsidP="00232D0D">
            <w:pPr>
              <w:jc w:val="both"/>
              <w:rPr>
                <w:rFonts w:ascii="Times New Roman" w:hAnsi="Times New Roman" w:cs="Times New Roman"/>
                <w:sz w:val="28"/>
                <w:szCs w:val="28"/>
                <w:lang w:val="kk-KZ"/>
              </w:rPr>
            </w:pPr>
            <w:r w:rsidRPr="00232D0D">
              <w:rPr>
                <w:rFonts w:ascii="Times New Roman" w:eastAsia="Times New Roman" w:hAnsi="Times New Roman" w:cs="Times New Roman"/>
                <w:lang w:val="kk-KZ"/>
              </w:rPr>
              <w:br/>
              <w:t>3.Онлайн ресурстар: kaz-tili.kz, til.gov.kz., qazaqtili.el.kz, sozdik.kz, tilalemi.kz. emle.kz. terminkom.kz. atau.kz, qujat.kz.</w:t>
            </w:r>
          </w:p>
        </w:tc>
        <w:tc>
          <w:tcPr>
            <w:tcW w:w="2409" w:type="dxa"/>
            <w:vMerge w:val="restart"/>
            <w:tcBorders>
              <w:top w:val="single" w:sz="4" w:space="0" w:color="auto"/>
              <w:left w:val="single" w:sz="4" w:space="0" w:color="auto"/>
              <w:right w:val="single" w:sz="4" w:space="0" w:color="auto"/>
            </w:tcBorders>
          </w:tcPr>
          <w:p w14:paraId="0BE3188A" w14:textId="361487C6" w:rsidR="00232D0D" w:rsidRDefault="00105A99" w:rsidP="00105A99">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11-апта</w:t>
            </w:r>
          </w:p>
        </w:tc>
      </w:tr>
      <w:tr w:rsidR="00232D0D" w:rsidRPr="00AA5CE1" w14:paraId="127DE39C" w14:textId="77777777" w:rsidTr="00123736">
        <w:trPr>
          <w:trHeight w:val="1092"/>
        </w:trPr>
        <w:tc>
          <w:tcPr>
            <w:tcW w:w="2694" w:type="dxa"/>
            <w:tcBorders>
              <w:top w:val="single" w:sz="4" w:space="0" w:color="auto"/>
              <w:left w:val="single" w:sz="4" w:space="0" w:color="auto"/>
              <w:bottom w:val="single" w:sz="4" w:space="0" w:color="auto"/>
              <w:right w:val="single" w:sz="4" w:space="0" w:color="auto"/>
            </w:tcBorders>
          </w:tcPr>
          <w:p w14:paraId="7558D37E" w14:textId="77777777" w:rsidR="00232D0D" w:rsidRDefault="00232D0D" w:rsidP="00D35CBB">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DE2A556" w14:textId="3B1B2049" w:rsidR="00232D0D" w:rsidRPr="00116F11" w:rsidRDefault="004F411D" w:rsidP="00232D0D">
            <w:pPr>
              <w:pStyle w:val="a4"/>
              <w:ind w:left="0"/>
              <w:jc w:val="both"/>
              <w:rPr>
                <w:rFonts w:ascii="Times New Roman" w:hAnsi="Times New Roman" w:cs="Times New Roman"/>
                <w:spacing w:val="-2"/>
                <w:lang w:val="kk-KZ"/>
              </w:rPr>
            </w:pPr>
            <w:r>
              <w:rPr>
                <w:rFonts w:ascii="Times New Roman" w:hAnsi="Times New Roman" w:cs="Times New Roman"/>
                <w:spacing w:val="-2"/>
                <w:lang w:val="kk-KZ"/>
              </w:rPr>
              <w:t xml:space="preserve">- </w:t>
            </w:r>
            <w:r w:rsidR="00232D0D" w:rsidRPr="00116F11">
              <w:rPr>
                <w:rFonts w:ascii="Times New Roman" w:hAnsi="Times New Roman" w:cs="Times New Roman"/>
                <w:spacing w:val="-2"/>
                <w:lang w:val="kk-KZ"/>
              </w:rPr>
              <w:t>туралы пікір алмасуда өз ойын жүйелі жеткізуге бағыттау;</w:t>
            </w:r>
          </w:p>
          <w:p w14:paraId="6BB679D7" w14:textId="4AED98A7"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 өз пікірін белгілі дәлелдермен  тұжырымдауға дағдыландыру.</w:t>
            </w:r>
          </w:p>
        </w:tc>
        <w:tc>
          <w:tcPr>
            <w:tcW w:w="2126" w:type="dxa"/>
            <w:tcBorders>
              <w:top w:val="single" w:sz="4" w:space="0" w:color="auto"/>
              <w:left w:val="single" w:sz="4" w:space="0" w:color="auto"/>
              <w:bottom w:val="single" w:sz="4" w:space="0" w:color="auto"/>
              <w:right w:val="single" w:sz="4" w:space="0" w:color="auto"/>
            </w:tcBorders>
          </w:tcPr>
          <w:p w14:paraId="1806124A"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eastAsia="ru-RU"/>
              </w:rPr>
              <w:t>- ө</w:t>
            </w:r>
            <w:r w:rsidRPr="00116F11">
              <w:rPr>
                <w:rFonts w:ascii="Times New Roman" w:hAnsi="Times New Roman" w:cs="Times New Roman"/>
                <w:lang w:val="kk-KZ"/>
              </w:rPr>
              <w:t>з пікірін дәлелді мәліметтермен негіздеу;</w:t>
            </w:r>
          </w:p>
          <w:p w14:paraId="526D0AB1" w14:textId="3BF86FA2"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пікір алмасу кезінде түрлі ойдан қорытынды шығара білу.</w:t>
            </w:r>
          </w:p>
        </w:tc>
        <w:tc>
          <w:tcPr>
            <w:tcW w:w="1872" w:type="dxa"/>
            <w:tcBorders>
              <w:top w:val="single" w:sz="4" w:space="0" w:color="auto"/>
              <w:left w:val="single" w:sz="4" w:space="0" w:color="auto"/>
              <w:bottom w:val="single" w:sz="4" w:space="0" w:color="auto"/>
              <w:right w:val="single" w:sz="4" w:space="0" w:color="auto"/>
            </w:tcBorders>
          </w:tcPr>
          <w:p w14:paraId="3C3FFD32" w14:textId="44DF7005"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4AD9454F"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түрлі материалдарды жинақтап, лайықты ұсына білу;</w:t>
            </w:r>
          </w:p>
          <w:p w14:paraId="0C44CB35"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өз көзқарасын тың мәліметтермен дәлелдей білу және негіздей алу.</w:t>
            </w:r>
          </w:p>
          <w:p w14:paraId="7DE13948" w14:textId="77777777" w:rsidR="00232D0D" w:rsidRDefault="00232D0D" w:rsidP="00232D0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bottom w:val="single" w:sz="4" w:space="0" w:color="auto"/>
              <w:right w:val="single" w:sz="4" w:space="0" w:color="auto"/>
            </w:tcBorders>
          </w:tcPr>
          <w:p w14:paraId="445F825B" w14:textId="77777777" w:rsidR="00232D0D" w:rsidRDefault="00232D0D" w:rsidP="00232D0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1F18B8FF" w14:textId="77777777" w:rsidR="00232D0D" w:rsidRDefault="00232D0D" w:rsidP="00232D0D">
            <w:pPr>
              <w:pStyle w:val="a4"/>
              <w:ind w:left="0"/>
              <w:jc w:val="both"/>
              <w:rPr>
                <w:rFonts w:ascii="Times New Roman" w:hAnsi="Times New Roman" w:cs="Times New Roman"/>
                <w:sz w:val="24"/>
                <w:szCs w:val="24"/>
                <w:lang w:val="kk-KZ"/>
              </w:rPr>
            </w:pPr>
          </w:p>
        </w:tc>
      </w:tr>
      <w:tr w:rsidR="000E6D2D" w14:paraId="5D2E1FDD" w14:textId="77777777" w:rsidTr="007205E8">
        <w:tc>
          <w:tcPr>
            <w:tcW w:w="2694" w:type="dxa"/>
            <w:tcBorders>
              <w:top w:val="single" w:sz="4" w:space="0" w:color="auto"/>
              <w:left w:val="single" w:sz="4" w:space="0" w:color="auto"/>
              <w:bottom w:val="single" w:sz="4" w:space="0" w:color="auto"/>
              <w:right w:val="single" w:sz="4" w:space="0" w:color="auto"/>
            </w:tcBorders>
          </w:tcPr>
          <w:p w14:paraId="77A6BAE2" w14:textId="7ECB8447" w:rsidR="00105A99" w:rsidRPr="00105A99" w:rsidRDefault="000E6D2D" w:rsidP="00105A99">
            <w:pPr>
              <w:jc w:val="both"/>
              <w:rPr>
                <w:rFonts w:ascii="Times New Roman" w:eastAsia="Times New Roman" w:hAnsi="Times New Roman" w:cs="Times New Roman"/>
                <w:b/>
                <w:sz w:val="24"/>
                <w:szCs w:val="24"/>
                <w:lang w:val="kk-KZ" w:eastAsia="ru-RU"/>
              </w:rPr>
            </w:pPr>
            <w:r w:rsidRPr="00105A99">
              <w:rPr>
                <w:rFonts w:ascii="Times New Roman" w:eastAsia="Times New Roman" w:hAnsi="Times New Roman" w:cs="Times New Roman"/>
                <w:b/>
                <w:sz w:val="24"/>
                <w:szCs w:val="24"/>
                <w:lang w:val="kk-KZ" w:eastAsia="ru-RU"/>
              </w:rPr>
              <w:t>СӨЖ</w:t>
            </w:r>
            <w:r w:rsidR="00105A99" w:rsidRPr="00105A99">
              <w:rPr>
                <w:rFonts w:ascii="Times New Roman" w:eastAsia="Times New Roman" w:hAnsi="Times New Roman" w:cs="Times New Roman"/>
                <w:b/>
                <w:sz w:val="24"/>
                <w:szCs w:val="24"/>
                <w:lang w:val="kk-KZ" w:eastAsia="ru-RU"/>
              </w:rPr>
              <w:t xml:space="preserve"> №7.</w:t>
            </w:r>
          </w:p>
          <w:p w14:paraId="436D7E0D" w14:textId="693A2FAD" w:rsidR="000E6D2D" w:rsidRPr="006D1001" w:rsidRDefault="00AA5CE1" w:rsidP="000E6D2D">
            <w:pPr>
              <w:rPr>
                <w:rFonts w:ascii="Times New Roman" w:eastAsia="Times New Roman" w:hAnsi="Times New Roman" w:cs="Times New Roman"/>
                <w:sz w:val="24"/>
                <w:szCs w:val="24"/>
                <w:lang w:val="kk-KZ" w:eastAsia="ru-RU"/>
              </w:rPr>
            </w:pPr>
            <w:r>
              <w:rPr>
                <w:snapToGrid w:val="0"/>
                <w:lang w:val="en-US"/>
              </w:rPr>
              <w:t>Color symbols. Compare Kazakh and English color symbols.</w:t>
            </w:r>
          </w:p>
          <w:p w14:paraId="7F810647" w14:textId="77777777" w:rsidR="000E6D2D" w:rsidRPr="006D1001" w:rsidRDefault="000E6D2D" w:rsidP="000E6D2D">
            <w:pPr>
              <w:jc w:val="both"/>
              <w:rPr>
                <w:rFonts w:ascii="Times New Roman" w:eastAsia="Calibri" w:hAnsi="Times New Roman" w:cs="Times New Roman"/>
                <w:lang w:val="kk-KZ" w:eastAsia="ru-RU"/>
              </w:rPr>
            </w:pPr>
          </w:p>
          <w:p w14:paraId="6A038659" w14:textId="77777777" w:rsidR="000E6D2D" w:rsidRDefault="000E6D2D" w:rsidP="000E6D2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5CFF554E" w14:textId="77777777" w:rsidR="004F411D" w:rsidRDefault="000E6D2D" w:rsidP="004F411D">
            <w:pPr>
              <w:rPr>
                <w:rFonts w:ascii="Times New Roman" w:hAnsi="Times New Roman" w:cs="Times New Roman"/>
                <w:lang w:val="kk-KZ" w:eastAsia="ru-RU"/>
              </w:rPr>
            </w:pPr>
            <w:r>
              <w:rPr>
                <w:rFonts w:ascii="Times New Roman" w:hAnsi="Times New Roman" w:cs="Times New Roman"/>
                <w:lang w:val="kk-KZ"/>
              </w:rPr>
              <w:t xml:space="preserve"> </w:t>
            </w:r>
            <w:r>
              <w:rPr>
                <w:rFonts w:ascii="Times New Roman" w:hAnsi="Times New Roman" w:cs="Times New Roman"/>
                <w:lang w:val="kk-KZ" w:eastAsia="ru-RU"/>
              </w:rPr>
              <w:t>тақырыбында өз ойын еркін, сауатты, түсінікті жазуын көздеу</w:t>
            </w:r>
          </w:p>
          <w:p w14:paraId="527BC80D" w14:textId="77777777" w:rsidR="00105A99" w:rsidRDefault="000E6D2D" w:rsidP="004F411D">
            <w:pPr>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тақырыбында кластер құрып, дұрыс, түсінікті баяндай білуін қамтамасыз ету.</w:t>
            </w:r>
          </w:p>
          <w:p w14:paraId="4C18DC6C" w14:textId="55053368" w:rsidR="000E6D2D" w:rsidRPr="004F411D" w:rsidRDefault="00105A99" w:rsidP="004F411D">
            <w:pPr>
              <w:rPr>
                <w:rFonts w:ascii="Times New Roman" w:hAnsi="Times New Roman" w:cs="Times New Roman"/>
                <w:lang w:val="kk-KZ" w:eastAsia="ru-RU"/>
              </w:rPr>
            </w:pPr>
            <w:r>
              <w:rPr>
                <w:rFonts w:ascii="Times New Roman" w:eastAsia="Calibri" w:hAnsi="Times New Roman" w:cs="Times New Roman"/>
                <w:lang w:val="kk-KZ" w:eastAsia="ru-RU"/>
              </w:rPr>
              <w:t>Дәріс материалын құрастыру</w:t>
            </w:r>
            <w:r w:rsidR="000E6D2D">
              <w:rPr>
                <w:rFonts w:ascii="Times New Roman" w:eastAsia="Calibri" w:hAnsi="Times New Roman" w:cs="Times New Roman"/>
                <w:lang w:val="kk-KZ" w:eastAsia="ru-RU"/>
              </w:rPr>
              <w:t xml:space="preserve"> </w:t>
            </w:r>
          </w:p>
          <w:p w14:paraId="2445F0C1"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0CCF119"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ақпараттарды жинақтау;</w:t>
            </w:r>
          </w:p>
          <w:p w14:paraId="014A526F"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ақпараттарға  талдау  жасау;</w:t>
            </w:r>
          </w:p>
          <w:p w14:paraId="1B4913AA"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аргументтерді салыстыру, жинақтау;</w:t>
            </w:r>
          </w:p>
          <w:p w14:paraId="5D842218"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эссенің бастапқы  нұсқасын жазу.</w:t>
            </w:r>
          </w:p>
          <w:p w14:paraId="122BC48A"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1872" w:type="dxa"/>
            <w:tcBorders>
              <w:top w:val="single" w:sz="4" w:space="0" w:color="auto"/>
              <w:left w:val="single" w:sz="4" w:space="0" w:color="auto"/>
              <w:bottom w:val="single" w:sz="4" w:space="0" w:color="auto"/>
              <w:right w:val="single" w:sz="4" w:space="0" w:color="auto"/>
            </w:tcBorders>
          </w:tcPr>
          <w:p w14:paraId="311CE70C" w14:textId="77777777" w:rsidR="000E6D2D" w:rsidRDefault="000E6D2D" w:rsidP="000E6D2D">
            <w:pPr>
              <w:jc w:val="both"/>
              <w:rPr>
                <w:rFonts w:ascii="Times New Roman" w:eastAsia="Calibri" w:hAnsi="Times New Roman" w:cs="Times New Roman"/>
                <w:lang w:val="kk-KZ" w:eastAsia="ru-RU"/>
              </w:rPr>
            </w:pPr>
          </w:p>
          <w:p w14:paraId="3CD87DF1" w14:textId="77777777" w:rsidR="000E6D2D" w:rsidRDefault="000E6D2D" w:rsidP="000E6D2D">
            <w:pPr>
              <w:jc w:val="both"/>
              <w:rPr>
                <w:rFonts w:ascii="Times New Roman" w:eastAsia="Calibri" w:hAnsi="Times New Roman" w:cs="Times New Roman"/>
                <w:lang w:val="kk-KZ" w:eastAsia="ru-RU"/>
              </w:rPr>
            </w:pPr>
          </w:p>
          <w:p w14:paraId="5864646F" w14:textId="77777777" w:rsidR="000E6D2D" w:rsidRDefault="000E6D2D" w:rsidP="000E6D2D">
            <w:pPr>
              <w:jc w:val="both"/>
              <w:rPr>
                <w:rFonts w:ascii="Times New Roman" w:eastAsia="Calibri" w:hAnsi="Times New Roman" w:cs="Times New Roman"/>
                <w:lang w:val="kk-KZ" w:eastAsia="ru-RU"/>
              </w:rPr>
            </w:pPr>
          </w:p>
          <w:p w14:paraId="1E6DE705" w14:textId="77777777" w:rsidR="000E6D2D" w:rsidRDefault="000E6D2D" w:rsidP="000E6D2D">
            <w:pPr>
              <w:jc w:val="both"/>
              <w:rPr>
                <w:rFonts w:ascii="Times New Roman" w:eastAsia="Calibri" w:hAnsi="Times New Roman" w:cs="Times New Roman"/>
                <w:lang w:val="kk-KZ" w:eastAsia="ru-RU"/>
              </w:rPr>
            </w:pPr>
          </w:p>
          <w:p w14:paraId="7944657B" w14:textId="77777777" w:rsidR="000E6D2D" w:rsidRDefault="000E6D2D" w:rsidP="000E6D2D">
            <w:pPr>
              <w:jc w:val="both"/>
              <w:rPr>
                <w:rFonts w:ascii="Times New Roman" w:eastAsia="Calibri" w:hAnsi="Times New Roman" w:cs="Times New Roman"/>
                <w:lang w:val="kk-KZ" w:eastAsia="ru-RU"/>
              </w:rPr>
            </w:pPr>
          </w:p>
          <w:p w14:paraId="4FF62881" w14:textId="77777777" w:rsidR="000E6D2D" w:rsidRDefault="000E6D2D" w:rsidP="000E6D2D">
            <w:pPr>
              <w:jc w:val="both"/>
              <w:rPr>
                <w:rFonts w:ascii="Times New Roman" w:eastAsia="Calibri" w:hAnsi="Times New Roman" w:cs="Times New Roman"/>
                <w:lang w:val="kk-KZ" w:eastAsia="ru-RU"/>
              </w:rPr>
            </w:pPr>
          </w:p>
          <w:p w14:paraId="317CAA6A" w14:textId="77777777" w:rsidR="000E6D2D" w:rsidRPr="006D1001"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-сызба бойынша баяндау.</w:t>
            </w:r>
          </w:p>
          <w:p w14:paraId="341FAC50"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tcPr>
          <w:p w14:paraId="3E224C29" w14:textId="0FCCEB5B" w:rsidR="000E6D2D" w:rsidRDefault="00105A99" w:rsidP="00105A99">
            <w:pPr>
              <w:jc w:val="both"/>
              <w:rPr>
                <w:rFonts w:ascii="Times New Roman" w:hAnsi="Times New Roman" w:cs="Times New Roman"/>
                <w:spacing w:val="-2"/>
                <w:sz w:val="24"/>
                <w:szCs w:val="24"/>
                <w:lang w:val="kk-KZ"/>
              </w:rPr>
            </w:pPr>
            <w:r>
              <w:rPr>
                <w:rFonts w:ascii="Times New Roman" w:eastAsia="Calibri" w:hAnsi="Times New Roman" w:cs="Times New Roman"/>
                <w:lang w:val="kk-KZ"/>
              </w:rPr>
              <w:t>Оқыту формалары туралы түсінік қалыптастыру</w:t>
            </w:r>
          </w:p>
        </w:tc>
        <w:tc>
          <w:tcPr>
            <w:tcW w:w="2552" w:type="dxa"/>
            <w:tcBorders>
              <w:top w:val="single" w:sz="4" w:space="0" w:color="auto"/>
              <w:left w:val="single" w:sz="4" w:space="0" w:color="auto"/>
              <w:bottom w:val="single" w:sz="4" w:space="0" w:color="auto"/>
              <w:right w:val="single" w:sz="4" w:space="0" w:color="auto"/>
            </w:tcBorders>
          </w:tcPr>
          <w:p w14:paraId="44D0853B" w14:textId="09D4F4C7" w:rsidR="000E6D2D" w:rsidRDefault="000E6D2D" w:rsidP="00D35CBB">
            <w:pPr>
              <w:autoSpaceDE w:val="0"/>
              <w:autoSpaceDN w:val="0"/>
              <w:adjustRightInd w:val="0"/>
              <w:contextualSpacing/>
              <w:jc w:val="both"/>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E93F517" w14:textId="1C49B399" w:rsidR="000E6D2D" w:rsidRDefault="000E6D2D" w:rsidP="000E6D2D">
            <w:pPr>
              <w:pStyle w:val="a4"/>
              <w:ind w:left="0"/>
              <w:jc w:val="both"/>
              <w:rPr>
                <w:rFonts w:ascii="Times New Roman" w:hAnsi="Times New Roman" w:cs="Times New Roman"/>
                <w:sz w:val="24"/>
                <w:szCs w:val="24"/>
                <w:lang w:val="kk-KZ"/>
              </w:rPr>
            </w:pPr>
            <w:r w:rsidRPr="006D1001">
              <w:rPr>
                <w:rFonts w:ascii="Times New Roman" w:hAnsi="Times New Roman" w:cs="Times New Roman"/>
                <w:sz w:val="24"/>
                <w:szCs w:val="24"/>
                <w:lang w:val="kk-KZ"/>
              </w:rPr>
              <w:t>1</w:t>
            </w:r>
            <w:r w:rsidR="00105A99">
              <w:rPr>
                <w:rFonts w:ascii="Times New Roman" w:hAnsi="Times New Roman" w:cs="Times New Roman"/>
                <w:sz w:val="24"/>
                <w:szCs w:val="24"/>
                <w:lang w:val="kk-KZ"/>
              </w:rPr>
              <w:t>3</w:t>
            </w:r>
            <w:r w:rsidRPr="006D1001">
              <w:rPr>
                <w:rFonts w:ascii="Times New Roman" w:hAnsi="Times New Roman" w:cs="Times New Roman"/>
                <w:sz w:val="24"/>
                <w:szCs w:val="24"/>
                <w:lang w:val="kk-KZ"/>
              </w:rPr>
              <w:t>-апта</w:t>
            </w:r>
          </w:p>
        </w:tc>
      </w:tr>
    </w:tbl>
    <w:p w14:paraId="05E95CEC" w14:textId="77777777" w:rsidR="00914764" w:rsidRDefault="00914764" w:rsidP="00914764">
      <w:pPr>
        <w:rPr>
          <w:rFonts w:ascii="Times New Roman" w:hAnsi="Times New Roman" w:cs="Times New Roman"/>
          <w:lang w:val="kk-KZ"/>
        </w:rPr>
      </w:pPr>
    </w:p>
    <w:p w14:paraId="649E7B09" w14:textId="508D9714" w:rsidR="000C4B0F" w:rsidRPr="003A6F60" w:rsidRDefault="00D84C9F" w:rsidP="00D84C9F">
      <w:pPr>
        <w:jc w:val="center"/>
        <w:rPr>
          <w:rFonts w:ascii="Times New Roman" w:hAnsi="Times New Roman" w:cs="Times New Roman"/>
          <w:sz w:val="24"/>
          <w:szCs w:val="24"/>
          <w:lang w:val="kk-KZ"/>
        </w:rPr>
      </w:pPr>
      <w:r w:rsidRPr="00950F0F">
        <w:rPr>
          <w:rFonts w:ascii="Times New Roman" w:hAnsi="Times New Roman" w:cs="Times New Roman"/>
          <w:sz w:val="24"/>
          <w:szCs w:val="24"/>
          <w:lang w:val="kk-KZ"/>
        </w:rPr>
        <w:t>П</w:t>
      </w:r>
      <w:r>
        <w:rPr>
          <w:rFonts w:ascii="Times New Roman" w:hAnsi="Times New Roman" w:cs="Times New Roman"/>
          <w:sz w:val="24"/>
          <w:szCs w:val="24"/>
          <w:lang w:val="kk-KZ"/>
        </w:rPr>
        <w:t xml:space="preserve">ән оқытушысы </w:t>
      </w:r>
      <w:r w:rsidRPr="00950F0F">
        <w:rPr>
          <w:rFonts w:ascii="Times New Roman" w:hAnsi="Times New Roman" w:cs="Times New Roman"/>
          <w:sz w:val="24"/>
          <w:szCs w:val="24"/>
          <w:lang w:val="kk-KZ"/>
        </w:rPr>
        <w:t>__</w:t>
      </w:r>
      <w:r w:rsidR="0011238A" w:rsidRPr="00950F0F">
        <w:rPr>
          <w:rFonts w:ascii="Times New Roman" w:hAnsi="Times New Roman" w:cs="Times New Roman"/>
          <w:sz w:val="24"/>
          <w:szCs w:val="24"/>
          <w:lang w:val="kk-KZ"/>
        </w:rPr>
        <w:t>____</w:t>
      </w:r>
      <w:r w:rsidR="00AA5CE1">
        <w:rPr>
          <w:rFonts w:ascii="Times New Roman" w:hAnsi="Times New Roman" w:cs="Times New Roman"/>
          <w:sz w:val="24"/>
          <w:szCs w:val="24"/>
          <w:lang w:val="kk-KZ"/>
        </w:rPr>
        <w:t>Меркібаев</w:t>
      </w:r>
      <w:r w:rsidR="002F0750">
        <w:rPr>
          <w:rFonts w:ascii="Times New Roman" w:hAnsi="Times New Roman" w:cs="Times New Roman"/>
          <w:sz w:val="24"/>
          <w:szCs w:val="24"/>
          <w:lang w:val="kk-KZ"/>
        </w:rPr>
        <w:t xml:space="preserve"> </w:t>
      </w:r>
      <w:r w:rsidR="00AA5CE1">
        <w:rPr>
          <w:rFonts w:ascii="Times New Roman" w:hAnsi="Times New Roman" w:cs="Times New Roman"/>
          <w:sz w:val="24"/>
          <w:szCs w:val="24"/>
          <w:lang w:val="kk-KZ"/>
        </w:rPr>
        <w:t>Т</w:t>
      </w:r>
      <w:r w:rsidR="002F0750">
        <w:rPr>
          <w:rFonts w:ascii="Times New Roman" w:hAnsi="Times New Roman" w:cs="Times New Roman"/>
          <w:sz w:val="24"/>
          <w:szCs w:val="24"/>
          <w:lang w:val="kk-KZ"/>
        </w:rPr>
        <w:t>.</w:t>
      </w:r>
      <w:r w:rsidR="00AA5CE1">
        <w:rPr>
          <w:rFonts w:ascii="Times New Roman" w:hAnsi="Times New Roman" w:cs="Times New Roman"/>
          <w:sz w:val="24"/>
          <w:szCs w:val="24"/>
          <w:lang w:val="kk-KZ"/>
        </w:rPr>
        <w:t>А</w:t>
      </w:r>
      <w:bookmarkStart w:id="0" w:name="_GoBack"/>
      <w:bookmarkEnd w:id="0"/>
      <w:r w:rsidR="003A6F60">
        <w:rPr>
          <w:rFonts w:ascii="Times New Roman" w:hAnsi="Times New Roman" w:cs="Times New Roman"/>
          <w:sz w:val="24"/>
          <w:szCs w:val="24"/>
          <w:lang w:val="kk-KZ"/>
        </w:rPr>
        <w:t>.</w:t>
      </w:r>
    </w:p>
    <w:sectPr w:rsidR="000C4B0F" w:rsidRPr="003A6F60"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2"/>
    <w:rsid w:val="000C4B0F"/>
    <w:rsid w:val="000E6D2D"/>
    <w:rsid w:val="000E7C82"/>
    <w:rsid w:val="000F2D21"/>
    <w:rsid w:val="00105A99"/>
    <w:rsid w:val="0011238A"/>
    <w:rsid w:val="001336BC"/>
    <w:rsid w:val="0016350F"/>
    <w:rsid w:val="00165DE3"/>
    <w:rsid w:val="00193518"/>
    <w:rsid w:val="00232D0D"/>
    <w:rsid w:val="00255E8E"/>
    <w:rsid w:val="00260C4F"/>
    <w:rsid w:val="002D767B"/>
    <w:rsid w:val="002F0750"/>
    <w:rsid w:val="00353158"/>
    <w:rsid w:val="003A6F60"/>
    <w:rsid w:val="004701F0"/>
    <w:rsid w:val="004B5BD3"/>
    <w:rsid w:val="004C3360"/>
    <w:rsid w:val="004E4BE8"/>
    <w:rsid w:val="004F411D"/>
    <w:rsid w:val="004F55E4"/>
    <w:rsid w:val="006C20A9"/>
    <w:rsid w:val="007205E8"/>
    <w:rsid w:val="00733D2F"/>
    <w:rsid w:val="00754182"/>
    <w:rsid w:val="0075584D"/>
    <w:rsid w:val="008D1733"/>
    <w:rsid w:val="008E73BE"/>
    <w:rsid w:val="00914764"/>
    <w:rsid w:val="009324B9"/>
    <w:rsid w:val="009466A5"/>
    <w:rsid w:val="00950F0F"/>
    <w:rsid w:val="00981C8C"/>
    <w:rsid w:val="00A83696"/>
    <w:rsid w:val="00AA5CE1"/>
    <w:rsid w:val="00AB223C"/>
    <w:rsid w:val="00AC46E8"/>
    <w:rsid w:val="00AE2472"/>
    <w:rsid w:val="00BE1D9D"/>
    <w:rsid w:val="00BF22A8"/>
    <w:rsid w:val="00C51C80"/>
    <w:rsid w:val="00C67ECC"/>
    <w:rsid w:val="00CE0638"/>
    <w:rsid w:val="00CE10DA"/>
    <w:rsid w:val="00D35CBB"/>
    <w:rsid w:val="00D7273D"/>
    <w:rsid w:val="00D84C9F"/>
    <w:rsid w:val="00D9024F"/>
    <w:rsid w:val="00D90B21"/>
    <w:rsid w:val="00E26238"/>
    <w:rsid w:val="00EB4A4D"/>
    <w:rsid w:val="00F47339"/>
    <w:rsid w:val="00F5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 w:type="character" w:styleId="aa">
    <w:name w:val="Strong"/>
    <w:basedOn w:val="a0"/>
    <w:qFormat/>
    <w:rsid w:val="00105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Tulegen Merkibayev</cp:lastModifiedBy>
  <cp:revision>3</cp:revision>
  <cp:lastPrinted>2021-01-15T10:45:00Z</cp:lastPrinted>
  <dcterms:created xsi:type="dcterms:W3CDTF">2021-01-26T14:23:00Z</dcterms:created>
  <dcterms:modified xsi:type="dcterms:W3CDTF">2021-01-26T15:39:00Z</dcterms:modified>
</cp:coreProperties>
</file>